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3D92" w14:textId="708A2BDE" w:rsidR="00A72CED" w:rsidRPr="00A36972" w:rsidRDefault="00A72CED" w:rsidP="009A4538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76F607DB" w14:textId="7208DFEB" w:rsidR="007E590B" w:rsidRPr="00F569B0" w:rsidRDefault="004305A5" w:rsidP="009A4538">
      <w:pPr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F569B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F88C2D5" wp14:editId="5BBF9671">
            <wp:extent cx="466090" cy="52451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590B" w:rsidRPr="00F569B0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</w:p>
    <w:p w14:paraId="57985B30" w14:textId="77777777" w:rsidR="007E590B" w:rsidRPr="00F569B0" w:rsidRDefault="007E590B" w:rsidP="009A453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F569B0">
        <w:rPr>
          <w:rFonts w:ascii="Times New Roman" w:hAnsi="Times New Roman"/>
          <w:b/>
          <w:bCs/>
          <w:sz w:val="28"/>
          <w:szCs w:val="28"/>
          <w:lang w:val="sq-AL"/>
        </w:rPr>
        <w:t>REPUBLIKA E SHQIPËRISË</w:t>
      </w:r>
    </w:p>
    <w:p w14:paraId="0AEF1962" w14:textId="77777777" w:rsidR="007E590B" w:rsidRPr="00F569B0" w:rsidRDefault="007E590B" w:rsidP="009A4538">
      <w:pPr>
        <w:pStyle w:val="Title"/>
        <w:outlineLvl w:val="0"/>
        <w:rPr>
          <w:b/>
          <w:bCs/>
          <w:caps/>
          <w:szCs w:val="28"/>
          <w:lang w:val="sq-AL"/>
        </w:rPr>
      </w:pPr>
      <w:r w:rsidRPr="00F569B0">
        <w:rPr>
          <w:b/>
          <w:caps/>
          <w:szCs w:val="28"/>
          <w:lang w:val="sq-AL"/>
        </w:rPr>
        <w:t xml:space="preserve">Kuvendi </w:t>
      </w:r>
    </w:p>
    <w:p w14:paraId="11AD6905" w14:textId="77777777" w:rsidR="007E590B" w:rsidRPr="00F569B0" w:rsidRDefault="007E590B" w:rsidP="009A4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4A2A2EF" w14:textId="77777777" w:rsidR="007E590B" w:rsidRPr="00F569B0" w:rsidRDefault="007E590B" w:rsidP="009A4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F569B0">
        <w:rPr>
          <w:rFonts w:ascii="Times New Roman" w:hAnsi="Times New Roman"/>
          <w:b/>
          <w:sz w:val="28"/>
          <w:szCs w:val="28"/>
          <w:lang w:val="it-IT"/>
        </w:rPr>
        <w:t xml:space="preserve">P R O J E K T </w:t>
      </w:r>
      <w:r w:rsidRPr="00F569B0">
        <w:rPr>
          <w:rFonts w:ascii="Times New Roman" w:hAnsi="Times New Roman"/>
          <w:b/>
          <w:sz w:val="28"/>
          <w:szCs w:val="28"/>
          <w:lang w:val="sq-AL"/>
        </w:rPr>
        <w:t>L</w:t>
      </w:r>
      <w:r w:rsidRPr="00F569B0">
        <w:rPr>
          <w:rFonts w:ascii="Times New Roman" w:hAnsi="Times New Roman"/>
          <w:b/>
          <w:sz w:val="28"/>
          <w:szCs w:val="28"/>
          <w:lang w:val="it-IT"/>
        </w:rPr>
        <w:t xml:space="preserve"> I </w:t>
      </w:r>
      <w:r w:rsidRPr="00F569B0">
        <w:rPr>
          <w:rFonts w:ascii="Times New Roman" w:hAnsi="Times New Roman"/>
          <w:b/>
          <w:sz w:val="28"/>
          <w:szCs w:val="28"/>
          <w:lang w:val="sq-AL"/>
        </w:rPr>
        <w:t>GJ</w:t>
      </w:r>
    </w:p>
    <w:p w14:paraId="2E51748E" w14:textId="55F738B5" w:rsidR="007E590B" w:rsidRPr="00F569B0" w:rsidRDefault="007E590B" w:rsidP="009A4538">
      <w:pPr>
        <w:pStyle w:val="NormalWeb"/>
        <w:jc w:val="center"/>
        <w:rPr>
          <w:b/>
          <w:color w:val="000000"/>
          <w:sz w:val="28"/>
          <w:szCs w:val="28"/>
          <w:lang w:val="sq-AL"/>
        </w:rPr>
      </w:pPr>
      <w:r w:rsidRPr="00F569B0">
        <w:rPr>
          <w:b/>
          <w:sz w:val="28"/>
          <w:szCs w:val="28"/>
          <w:lang w:val="sq-AL"/>
        </w:rPr>
        <w:t>Nr.______/20</w:t>
      </w:r>
      <w:r w:rsidR="00296BEA" w:rsidRPr="00F569B0">
        <w:rPr>
          <w:b/>
          <w:sz w:val="28"/>
          <w:szCs w:val="28"/>
          <w:lang w:val="sq-AL"/>
        </w:rPr>
        <w:t>23</w:t>
      </w:r>
    </w:p>
    <w:p w14:paraId="22A1D80E" w14:textId="6EA6A2A8" w:rsidR="00560E8B" w:rsidRPr="00F569B0" w:rsidRDefault="007E590B" w:rsidP="00244DB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val="sq-AL"/>
        </w:rPr>
      </w:pPr>
      <w:r w:rsidRPr="00F569B0">
        <w:rPr>
          <w:rFonts w:ascii="Times New Roman" w:hAnsi="Times New Roman"/>
          <w:b/>
          <w:bCs/>
          <w:caps/>
          <w:sz w:val="28"/>
          <w:szCs w:val="28"/>
          <w:lang w:val="sq-AL"/>
        </w:rPr>
        <w:t xml:space="preserve"> PËr </w:t>
      </w:r>
    </w:p>
    <w:p w14:paraId="05F13B3D" w14:textId="73C45B92" w:rsidR="007E590B" w:rsidRPr="00F569B0" w:rsidRDefault="00501B9A" w:rsidP="00244DB9">
      <w:pPr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lang w:val="sq-AL"/>
        </w:rPr>
      </w:pPr>
      <w:r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P</w:t>
      </w:r>
      <w:r w:rsidR="00D04A48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R</w:t>
      </w:r>
      <w:r w:rsidR="00617960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CAKTIMIN E PAGAVE</w:t>
      </w:r>
      <w:r w:rsidR="00A064E3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,</w:t>
      </w:r>
      <w:r w:rsidR="00617960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 </w:t>
      </w:r>
      <w:r w:rsidR="000A1345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trajtimeve t</w:t>
      </w:r>
      <w:r w:rsidR="004D6747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="000A1345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 tjera financiare </w:t>
      </w:r>
      <w:r w:rsidR="00A349D3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dhe p</w:t>
      </w:r>
      <w:r w:rsidR="00917759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="00A349D3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rfitimeve </w:t>
      </w:r>
      <w:r w:rsidR="00357DDE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t</w:t>
      </w:r>
      <w:r w:rsidR="00A57680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="00357DDE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 t</w:t>
      </w:r>
      <w:r w:rsidR="00A57680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="00357DDE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 pun</w:t>
      </w:r>
      <w:r w:rsidR="00A57680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="00357DDE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suarve </w:t>
      </w:r>
      <w:r w:rsidR="00357DDE" w:rsidRPr="00F569B0">
        <w:rPr>
          <w:rFonts w:ascii="Times New Roman" w:hAnsi="Times New Roman"/>
          <w:b/>
          <w:caps/>
          <w:spacing w:val="-5"/>
          <w:sz w:val="28"/>
          <w:lang w:val="sq-AL"/>
        </w:rPr>
        <w:t>n</w:t>
      </w:r>
      <w:r w:rsidR="00A57680" w:rsidRPr="00F569B0">
        <w:rPr>
          <w:rFonts w:ascii="Times New Roman" w:hAnsi="Times New Roman"/>
          <w:b/>
          <w:caps/>
          <w:spacing w:val="-5"/>
          <w:sz w:val="28"/>
          <w:lang w:val="sq-AL"/>
        </w:rPr>
        <w:t>ë</w:t>
      </w:r>
      <w:r w:rsidR="00357DDE" w:rsidRPr="00F569B0">
        <w:rPr>
          <w:rFonts w:ascii="Times New Roman" w:hAnsi="Times New Roman"/>
          <w:b/>
          <w:caps/>
          <w:spacing w:val="-5"/>
          <w:sz w:val="28"/>
          <w:lang w:val="sq-AL"/>
        </w:rPr>
        <w:t xml:space="preserve"> </w:t>
      </w:r>
      <w:r w:rsidR="00A064E3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INSTITUCIONET</w:t>
      </w:r>
      <w:r w:rsidR="00A064E3" w:rsidRPr="00F569B0">
        <w:rPr>
          <w:rFonts w:ascii="Times New Roman" w:hAnsi="Times New Roman"/>
          <w:b/>
          <w:caps/>
          <w:spacing w:val="-5"/>
          <w:sz w:val="28"/>
          <w:lang w:val="sq-AL"/>
        </w:rPr>
        <w:t xml:space="preserve"> E </w:t>
      </w:r>
      <w:r w:rsidR="00A064E3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ADMINISTRATËS PUBLIKE </w:t>
      </w:r>
      <w:bookmarkStart w:id="0" w:name="_Hlk128764843"/>
      <w:r w:rsidR="008427D8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SI </w:t>
      </w:r>
      <w:r w:rsidR="00A064E3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dhe </w:t>
      </w:r>
      <w:r w:rsidR="008427D8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T</w:t>
      </w:r>
      <w:r w:rsidR="00316DBE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="00A064E3" w:rsidRPr="00F569B0">
        <w:rPr>
          <w:rFonts w:ascii="Times New Roman" w:hAnsi="Times New Roman"/>
          <w:b/>
          <w:caps/>
          <w:spacing w:val="-5"/>
          <w:sz w:val="28"/>
          <w:lang w:val="sq-AL"/>
        </w:rPr>
        <w:t xml:space="preserve"> </w:t>
      </w:r>
      <w:r w:rsidR="00912ABD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PAG</w:t>
      </w:r>
      <w:r w:rsidR="00112B15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="00912ABD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S BAZ</w:t>
      </w:r>
      <w:r w:rsidR="00112B15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="00912ABD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 MINIMALE N</w:t>
      </w:r>
      <w:r w:rsidR="00112B15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="00912ABD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 SHKALL</w:t>
      </w:r>
      <w:r w:rsidR="00112B15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>Ë</w:t>
      </w:r>
      <w:r w:rsidR="00912ABD" w:rsidRPr="00F569B0">
        <w:rPr>
          <w:rFonts w:ascii="Times New Roman" w:hAnsi="Times New Roman"/>
          <w:b/>
          <w:bCs/>
          <w:caps/>
          <w:spacing w:val="-5"/>
          <w:sz w:val="28"/>
          <w:szCs w:val="28"/>
          <w:lang w:val="sq-AL"/>
        </w:rPr>
        <w:t xml:space="preserve"> VENDI</w:t>
      </w:r>
      <w:bookmarkEnd w:id="0"/>
    </w:p>
    <w:p w14:paraId="127A49DC" w14:textId="77777777" w:rsidR="007E590B" w:rsidRPr="00F569B0" w:rsidRDefault="007E590B" w:rsidP="00244DB9">
      <w:pPr>
        <w:shd w:val="clear" w:color="auto" w:fill="FFFFFF"/>
        <w:spacing w:before="250" w:line="250" w:lineRule="exact"/>
        <w:jc w:val="both"/>
        <w:rPr>
          <w:rFonts w:ascii="Times New Roman" w:hAnsi="Times New Roman"/>
          <w:spacing w:val="-2"/>
          <w:sz w:val="28"/>
          <w:szCs w:val="28"/>
          <w:lang w:val="sq-AL"/>
        </w:rPr>
      </w:pPr>
    </w:p>
    <w:p w14:paraId="78704753" w14:textId="7FAF245B" w:rsidR="00617960" w:rsidRPr="00F569B0" w:rsidRDefault="00617960" w:rsidP="00F024D0">
      <w:pPr>
        <w:shd w:val="clear" w:color="auto" w:fill="FFFFFF"/>
        <w:spacing w:before="250"/>
        <w:ind w:firstLine="720"/>
        <w:jc w:val="both"/>
        <w:rPr>
          <w:rFonts w:ascii="Times New Roman" w:hAnsi="Times New Roman"/>
          <w:spacing w:val="-2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2"/>
          <w:sz w:val="28"/>
          <w:szCs w:val="28"/>
          <w:lang w:val="sq-AL"/>
        </w:rPr>
        <w:t>Në mbështetje të neneve 78 dhe 83</w:t>
      </w:r>
      <w:r w:rsidR="00601B22" w:rsidRPr="00F569B0">
        <w:rPr>
          <w:rFonts w:ascii="Times New Roman" w:hAnsi="Times New Roman"/>
          <w:spacing w:val="-2"/>
          <w:sz w:val="28"/>
          <w:szCs w:val="28"/>
          <w:lang w:val="sq-AL"/>
        </w:rPr>
        <w:t>,</w:t>
      </w:r>
      <w:r w:rsidRPr="00F569B0">
        <w:rPr>
          <w:rFonts w:ascii="Times New Roman" w:hAnsi="Times New Roman"/>
          <w:spacing w:val="-2"/>
          <w:sz w:val="28"/>
          <w:szCs w:val="28"/>
          <w:lang w:val="sq-AL"/>
        </w:rPr>
        <w:t xml:space="preserve"> pika 1</w:t>
      </w:r>
      <w:r w:rsidR="00601B22" w:rsidRPr="00F569B0">
        <w:rPr>
          <w:rFonts w:ascii="Times New Roman" w:hAnsi="Times New Roman"/>
          <w:spacing w:val="-2"/>
          <w:sz w:val="28"/>
          <w:szCs w:val="28"/>
          <w:lang w:val="sq-AL"/>
        </w:rPr>
        <w:t>,</w:t>
      </w:r>
      <w:r w:rsidRPr="00F569B0">
        <w:rPr>
          <w:rFonts w:ascii="Times New Roman" w:hAnsi="Times New Roman"/>
          <w:spacing w:val="-2"/>
          <w:sz w:val="28"/>
          <w:szCs w:val="28"/>
          <w:lang w:val="sq-AL"/>
        </w:rPr>
        <w:t xml:space="preserve"> të Kushtetutës, me propozimin e Këshillit të Ministrave,</w:t>
      </w:r>
    </w:p>
    <w:p w14:paraId="066D2328" w14:textId="77777777" w:rsidR="00617960" w:rsidRPr="00F569B0" w:rsidRDefault="00617960" w:rsidP="00617960">
      <w:pPr>
        <w:shd w:val="clear" w:color="auto" w:fill="FFFFFF"/>
        <w:spacing w:before="250"/>
        <w:jc w:val="center"/>
        <w:rPr>
          <w:rFonts w:ascii="Times New Roman" w:hAnsi="Times New Roman"/>
          <w:spacing w:val="-2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2"/>
          <w:sz w:val="28"/>
          <w:szCs w:val="28"/>
          <w:lang w:val="sq-AL"/>
        </w:rPr>
        <w:t>KUVENDI</w:t>
      </w:r>
    </w:p>
    <w:p w14:paraId="23EA6D81" w14:textId="77777777" w:rsidR="00617960" w:rsidRPr="00F569B0" w:rsidRDefault="00617960" w:rsidP="00617960">
      <w:pPr>
        <w:shd w:val="clear" w:color="auto" w:fill="FFFFFF"/>
        <w:spacing w:before="250"/>
        <w:jc w:val="center"/>
        <w:rPr>
          <w:rFonts w:ascii="Times New Roman" w:hAnsi="Times New Roman"/>
          <w:spacing w:val="-2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2"/>
          <w:sz w:val="28"/>
          <w:szCs w:val="28"/>
          <w:lang w:val="sq-AL"/>
        </w:rPr>
        <w:t>I REPUBLIKËS SË SHQIPËRISË</w:t>
      </w:r>
    </w:p>
    <w:p w14:paraId="7377BBA3" w14:textId="77777777" w:rsidR="00617960" w:rsidRPr="00F569B0" w:rsidRDefault="00617960" w:rsidP="00617960">
      <w:pPr>
        <w:shd w:val="clear" w:color="auto" w:fill="FFFFFF"/>
        <w:spacing w:before="250"/>
        <w:jc w:val="center"/>
        <w:rPr>
          <w:rFonts w:ascii="Times New Roman" w:hAnsi="Times New Roman"/>
          <w:spacing w:val="-2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2"/>
          <w:sz w:val="28"/>
          <w:szCs w:val="28"/>
          <w:lang w:val="sq-AL"/>
        </w:rPr>
        <w:t>VENDOSI:</w:t>
      </w:r>
    </w:p>
    <w:p w14:paraId="4F0819F3" w14:textId="77777777" w:rsidR="00601B22" w:rsidRPr="00F569B0" w:rsidRDefault="00601B22" w:rsidP="00296BEA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</w:p>
    <w:p w14:paraId="65127699" w14:textId="7D12A31A" w:rsidR="00296BEA" w:rsidRPr="00F569B0" w:rsidRDefault="00296BEA" w:rsidP="00296BEA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KREU I</w:t>
      </w:r>
    </w:p>
    <w:p w14:paraId="3FC4B262" w14:textId="4FEF1320" w:rsidR="00296BEA" w:rsidRPr="00F569B0" w:rsidRDefault="00296BEA" w:rsidP="00296BEA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DISPOZITA TË PËRGJITHSHME</w:t>
      </w:r>
    </w:p>
    <w:p w14:paraId="024509CA" w14:textId="485E3188" w:rsidR="00296BEA" w:rsidRPr="00F569B0" w:rsidRDefault="00296BEA" w:rsidP="00296BEA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Neni 1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br/>
      </w: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Q</w:t>
      </w:r>
      <w:r w:rsidR="00A57680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llimi dhe objekti </w:t>
      </w:r>
    </w:p>
    <w:p w14:paraId="2C142ADA" w14:textId="12CEB77D" w:rsidR="00601B22" w:rsidRPr="00F569B0" w:rsidRDefault="00296BEA" w:rsidP="00DE0CC0">
      <w:pPr>
        <w:shd w:val="clear" w:color="auto" w:fill="FFFFFF"/>
        <w:spacing w:before="250" w:after="0"/>
        <w:ind w:firstLine="720"/>
        <w:jc w:val="both"/>
        <w:rPr>
          <w:rStyle w:val="apple-style-span"/>
          <w:rFonts w:ascii="Times New Roman" w:hAnsi="Times New Roman"/>
          <w:sz w:val="28"/>
          <w:lang w:val="sq-AL"/>
        </w:rPr>
      </w:pPr>
      <w:r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1. </w:t>
      </w:r>
      <w:r w:rsidRPr="00F569B0">
        <w:rPr>
          <w:rStyle w:val="apple-style-span"/>
          <w:rFonts w:ascii="Times New Roman" w:hAnsi="Times New Roman"/>
          <w:sz w:val="28"/>
          <w:lang w:val="sq-AL"/>
        </w:rPr>
        <w:t>Ky ligj ka p</w:t>
      </w:r>
      <w:r w:rsidR="00A57680" w:rsidRPr="00F569B0">
        <w:rPr>
          <w:rStyle w:val="apple-style-span"/>
          <w:rFonts w:ascii="Times New Roman" w:hAnsi="Times New Roman"/>
          <w:sz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sz w:val="28"/>
          <w:lang w:val="sq-AL"/>
        </w:rPr>
        <w:t>r q</w:t>
      </w:r>
      <w:r w:rsidR="00A57680" w:rsidRPr="00F569B0">
        <w:rPr>
          <w:rStyle w:val="apple-style-span"/>
          <w:rFonts w:ascii="Times New Roman" w:hAnsi="Times New Roman"/>
          <w:sz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sz w:val="28"/>
          <w:lang w:val="sq-AL"/>
        </w:rPr>
        <w:t xml:space="preserve">llim </w:t>
      </w:r>
      <w:r w:rsidR="00601B22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krijimin</w:t>
      </w:r>
      <w:r w:rsidR="00601B22" w:rsidRPr="00F569B0">
        <w:rPr>
          <w:rStyle w:val="apple-style-span"/>
          <w:rFonts w:ascii="Times New Roman" w:hAnsi="Times New Roman"/>
          <w:sz w:val="28"/>
          <w:lang w:val="sq-AL"/>
        </w:rPr>
        <w:t xml:space="preserve"> e </w:t>
      </w:r>
      <w:r w:rsidR="00601B22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kuadrit rregullator mbi </w:t>
      </w:r>
      <w:r w:rsidR="008427D8" w:rsidRPr="00F569B0">
        <w:rPr>
          <w:rStyle w:val="apple-style-span"/>
          <w:rFonts w:ascii="Times New Roman" w:hAnsi="Times New Roman"/>
          <w:sz w:val="28"/>
          <w:lang w:val="sq-AL"/>
        </w:rPr>
        <w:t>p</w:t>
      </w:r>
      <w:r w:rsidR="00316DBE" w:rsidRPr="00F569B0">
        <w:rPr>
          <w:rStyle w:val="apple-style-span"/>
          <w:rFonts w:ascii="Times New Roman" w:hAnsi="Times New Roman"/>
          <w:sz w:val="28"/>
          <w:lang w:val="sq-AL"/>
        </w:rPr>
        <w:t>ë</w:t>
      </w:r>
      <w:r w:rsidR="008427D8" w:rsidRPr="00F569B0">
        <w:rPr>
          <w:rStyle w:val="apple-style-span"/>
          <w:rFonts w:ascii="Times New Roman" w:hAnsi="Times New Roman"/>
          <w:sz w:val="28"/>
          <w:lang w:val="sq-AL"/>
        </w:rPr>
        <w:t xml:space="preserve">rcaktimin </w:t>
      </w:r>
      <w:r w:rsidR="00601B22" w:rsidRPr="00F569B0">
        <w:rPr>
          <w:rStyle w:val="apple-style-span"/>
          <w:rFonts w:ascii="Times New Roman" w:hAnsi="Times New Roman"/>
          <w:sz w:val="28"/>
          <w:lang w:val="sq-AL"/>
        </w:rPr>
        <w:t xml:space="preserve"> e pagave</w:t>
      </w:r>
      <w:r w:rsidR="00270947" w:rsidRPr="00F569B0">
        <w:rPr>
          <w:rStyle w:val="apple-style-span"/>
          <w:rFonts w:ascii="Times New Roman" w:hAnsi="Times New Roman"/>
          <w:sz w:val="28"/>
          <w:lang w:val="sq-AL"/>
        </w:rPr>
        <w:t>,</w:t>
      </w:r>
      <w:r w:rsidR="00A064E3" w:rsidRPr="00F569B0">
        <w:rPr>
          <w:rStyle w:val="apple-style-span"/>
          <w:rFonts w:ascii="Times New Roman" w:hAnsi="Times New Roman"/>
          <w:sz w:val="28"/>
          <w:lang w:val="sq-AL"/>
        </w:rPr>
        <w:t xml:space="preserve"> </w:t>
      </w:r>
      <w:r w:rsidR="00601B22" w:rsidRPr="00F569B0">
        <w:rPr>
          <w:rStyle w:val="apple-style-span"/>
          <w:rFonts w:ascii="Times New Roman" w:hAnsi="Times New Roman"/>
          <w:sz w:val="28"/>
          <w:lang w:val="sq-AL"/>
        </w:rPr>
        <w:t xml:space="preserve">të trajtimeve të tjera financiare </w:t>
      </w:r>
      <w:r w:rsidR="00270947" w:rsidRPr="00F569B0">
        <w:rPr>
          <w:rStyle w:val="apple-style-span"/>
          <w:rFonts w:ascii="Times New Roman" w:hAnsi="Times New Roman"/>
          <w:sz w:val="28"/>
          <w:lang w:val="sq-AL"/>
        </w:rPr>
        <w:t>dhe t</w:t>
      </w:r>
      <w:r w:rsidR="00917759" w:rsidRPr="00F569B0">
        <w:rPr>
          <w:rStyle w:val="apple-style-span"/>
          <w:rFonts w:ascii="Times New Roman" w:hAnsi="Times New Roman"/>
          <w:sz w:val="28"/>
          <w:lang w:val="sq-AL"/>
        </w:rPr>
        <w:t>ë</w:t>
      </w:r>
      <w:r w:rsidR="00270947" w:rsidRPr="00F569B0">
        <w:rPr>
          <w:rStyle w:val="apple-style-span"/>
          <w:rFonts w:ascii="Times New Roman" w:hAnsi="Times New Roman"/>
          <w:sz w:val="28"/>
          <w:lang w:val="sq-AL"/>
        </w:rPr>
        <w:t xml:space="preserve"> p</w:t>
      </w:r>
      <w:r w:rsidR="00917759" w:rsidRPr="00F569B0">
        <w:rPr>
          <w:rStyle w:val="apple-style-span"/>
          <w:rFonts w:ascii="Times New Roman" w:hAnsi="Times New Roman"/>
          <w:sz w:val="28"/>
          <w:lang w:val="sq-AL"/>
        </w:rPr>
        <w:t>ë</w:t>
      </w:r>
      <w:r w:rsidR="00270947" w:rsidRPr="00F569B0">
        <w:rPr>
          <w:rStyle w:val="apple-style-span"/>
          <w:rFonts w:ascii="Times New Roman" w:hAnsi="Times New Roman"/>
          <w:sz w:val="28"/>
          <w:lang w:val="sq-AL"/>
        </w:rPr>
        <w:t xml:space="preserve">rfitimeve </w:t>
      </w:r>
      <w:r w:rsidR="00601B22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të </w:t>
      </w:r>
      <w:r w:rsidR="00601B22" w:rsidRPr="00F569B0">
        <w:rPr>
          <w:rStyle w:val="apple-style-span"/>
          <w:rFonts w:ascii="Times New Roman" w:hAnsi="Times New Roman"/>
          <w:sz w:val="28"/>
          <w:lang w:val="sq-AL"/>
        </w:rPr>
        <w:t xml:space="preserve">të punësuarve në </w:t>
      </w:r>
      <w:r w:rsidR="00601B22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lastRenderedPageBreak/>
        <w:t xml:space="preserve">institucionet e administratës </w:t>
      </w:r>
      <w:r w:rsidR="00A064E3" w:rsidRPr="00F569B0">
        <w:rPr>
          <w:rStyle w:val="apple-style-span"/>
          <w:rFonts w:ascii="Times New Roman" w:hAnsi="Times New Roman"/>
          <w:sz w:val="28"/>
          <w:lang w:val="sq-AL"/>
        </w:rPr>
        <w:t>publike</w:t>
      </w:r>
      <w:r w:rsidR="008427D8" w:rsidRPr="00F569B0">
        <w:rPr>
          <w:rStyle w:val="apple-style-span"/>
          <w:rFonts w:ascii="Times New Roman" w:hAnsi="Times New Roman"/>
          <w:sz w:val="28"/>
          <w:lang w:val="sq-AL"/>
        </w:rPr>
        <w:t>, si</w:t>
      </w:r>
      <w:r w:rsidR="00A064E3" w:rsidRPr="00F569B0">
        <w:rPr>
          <w:rStyle w:val="apple-style-span"/>
          <w:rFonts w:ascii="Times New Roman" w:hAnsi="Times New Roman"/>
          <w:sz w:val="28"/>
          <w:lang w:val="sq-AL"/>
        </w:rPr>
        <w:t xml:space="preserve"> dhe p</w:t>
      </w:r>
      <w:r w:rsidR="002740A4" w:rsidRPr="00F569B0">
        <w:rPr>
          <w:rStyle w:val="apple-style-span"/>
          <w:rFonts w:ascii="Times New Roman" w:hAnsi="Times New Roman"/>
          <w:sz w:val="28"/>
          <w:lang w:val="sq-AL"/>
        </w:rPr>
        <w:t>ë</w:t>
      </w:r>
      <w:r w:rsidR="00A064E3" w:rsidRPr="00F569B0">
        <w:rPr>
          <w:rStyle w:val="apple-style-span"/>
          <w:rFonts w:ascii="Times New Roman" w:hAnsi="Times New Roman"/>
          <w:sz w:val="28"/>
          <w:lang w:val="sq-AL"/>
        </w:rPr>
        <w:t>r përcaktimin e pagës bazë minimale në shkallë vendi.</w:t>
      </w:r>
    </w:p>
    <w:p w14:paraId="1746B7C6" w14:textId="5B96BE3B" w:rsidR="00A57680" w:rsidRPr="00F569B0" w:rsidRDefault="00296BEA" w:rsidP="000D56E4">
      <w:pPr>
        <w:shd w:val="clear" w:color="auto" w:fill="FFFFFF"/>
        <w:spacing w:after="0"/>
        <w:ind w:firstLine="72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2. Ligji p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rcakton</w:t>
      </w:r>
      <w:r w:rsidR="0066033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institucionet/organet q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kan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drejt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0D56E4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propozojn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0D56E4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dhe miratojn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: </w:t>
      </w:r>
    </w:p>
    <w:p w14:paraId="55953589" w14:textId="4EF9F6AF" w:rsidR="00A57680" w:rsidRPr="00F569B0" w:rsidRDefault="00660337" w:rsidP="00A57680">
      <w:pPr>
        <w:shd w:val="clear" w:color="auto" w:fill="FFFFFF"/>
        <w:spacing w:after="0"/>
        <w:ind w:firstLine="72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a)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296BEA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paga</w:t>
      </w:r>
      <w:r w:rsidR="00A064E3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,</w:t>
      </w:r>
      <w:r w:rsidR="00296BEA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0A1345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trajtime t</w:t>
      </w:r>
      <w:r w:rsidR="004D6747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0A1345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tjera financiare</w:t>
      </w:r>
      <w:r w:rsidR="000A1345" w:rsidRPr="00F569B0">
        <w:rPr>
          <w:rStyle w:val="apple-style-span"/>
          <w:rFonts w:ascii="Times New Roman" w:hAnsi="Times New Roman"/>
          <w:color w:val="000000"/>
          <w:sz w:val="28"/>
          <w:lang w:val="sq-AL"/>
        </w:rPr>
        <w:t xml:space="preserve"> </w:t>
      </w:r>
      <w:r w:rsidR="00270947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dhe p</w:t>
      </w:r>
      <w:r w:rsidR="00917759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270947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rfitime </w:t>
      </w:r>
      <w:r w:rsidR="00357DDE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p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357DDE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r 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357DDE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pun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357DDE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suarit e </w:t>
      </w:r>
      <w:r w:rsidR="002A5ADE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institucioneve t</w:t>
      </w:r>
      <w:r w:rsidR="00601B22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A5ADE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357DDE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administrat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357DDE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s publik</w:t>
      </w:r>
      <w:r w:rsidR="00541972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e</w:t>
      </w:r>
      <w:r w:rsidR="00A36972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;</w:t>
      </w:r>
    </w:p>
    <w:p w14:paraId="40BFC1CD" w14:textId="0496AC21" w:rsidR="00A57680" w:rsidRPr="00F569B0" w:rsidRDefault="00660337" w:rsidP="00A57680">
      <w:pPr>
        <w:shd w:val="clear" w:color="auto" w:fill="FFFFFF"/>
        <w:spacing w:after="0"/>
        <w:ind w:firstLine="72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b)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pag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n </w:t>
      </w:r>
      <w:r w:rsidR="00781298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baz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781298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minimale n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shkall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vendi, t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detyrueshme p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r t’u zbatuar </w:t>
      </w:r>
      <w:r w:rsidR="00096B7D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nga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çdo pun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dh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</w:t>
      </w:r>
      <w:r w:rsidR="00A22EE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s </w:t>
      </w:r>
      <w:r w:rsidR="00A064E3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</w:t>
      </w:r>
      <w:r w:rsidR="002740A4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064E3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Republik</w:t>
      </w:r>
      <w:r w:rsidR="002740A4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064E3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 e Shqip</w:t>
      </w:r>
      <w:r w:rsidR="002740A4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064E3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ris</w:t>
      </w:r>
      <w:r w:rsidR="002740A4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. </w:t>
      </w:r>
    </w:p>
    <w:p w14:paraId="677270CE" w14:textId="37FAB091" w:rsidR="00660337" w:rsidRPr="00F569B0" w:rsidRDefault="00660337" w:rsidP="00A57680">
      <w:pPr>
        <w:shd w:val="clear" w:color="auto" w:fill="FFFFFF"/>
        <w:spacing w:after="0"/>
        <w:ind w:firstLine="72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</w:p>
    <w:p w14:paraId="399D814F" w14:textId="77777777" w:rsidR="00357DDE" w:rsidRPr="00F569B0" w:rsidRDefault="00BA60A6" w:rsidP="00357DDE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Neni 2</w:t>
      </w:r>
    </w:p>
    <w:p w14:paraId="66A03035" w14:textId="2A6619A5" w:rsidR="00A064E3" w:rsidRDefault="00A064E3" w:rsidP="00A064E3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Përkufizime</w:t>
      </w:r>
    </w:p>
    <w:p w14:paraId="29F29779" w14:textId="77777777" w:rsidR="0004588F" w:rsidRPr="00F569B0" w:rsidRDefault="0004588F" w:rsidP="00A064E3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</w:p>
    <w:p w14:paraId="2A663EC4" w14:textId="0E5D05FA" w:rsidR="00A064E3" w:rsidRPr="00F569B0" w:rsidRDefault="00A064E3" w:rsidP="00A064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lang w:val="sq-AL"/>
        </w:rPr>
        <w:t>Në këtë ligj termat e mëposhtëm kanë këto kuptime: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</w:p>
    <w:p w14:paraId="2F82B30E" w14:textId="2A37D46E" w:rsidR="00A064E3" w:rsidRPr="00F569B0" w:rsidRDefault="00A064E3" w:rsidP="00A064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a) </w:t>
      </w:r>
      <w:r w:rsidR="00FB0512">
        <w:rPr>
          <w:rFonts w:ascii="Times New Roman" w:hAnsi="Times New Roman"/>
          <w:color w:val="000000"/>
          <w:sz w:val="28"/>
          <w:szCs w:val="28"/>
          <w:lang w:val="sq-AL"/>
        </w:rPr>
        <w:t>“</w:t>
      </w:r>
      <w:r w:rsidRPr="00F569B0">
        <w:rPr>
          <w:rFonts w:ascii="Times New Roman" w:hAnsi="Times New Roman"/>
          <w:color w:val="000000"/>
          <w:sz w:val="28"/>
          <w:lang w:val="sq-AL"/>
        </w:rPr>
        <w:t>institucione të administratës publike</w:t>
      </w:r>
      <w:r w:rsidR="00FB0512">
        <w:rPr>
          <w:rFonts w:ascii="Times New Roman" w:hAnsi="Times New Roman"/>
          <w:color w:val="000000"/>
          <w:sz w:val="28"/>
          <w:lang w:val="sq-AL"/>
        </w:rPr>
        <w:t>”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janë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institucionet e administratës shtetërore, 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 xml:space="preserve">forcat e armatosura, </w:t>
      </w:r>
      <w:r w:rsidR="00ED148D" w:rsidRPr="00F569B0">
        <w:rPr>
          <w:rFonts w:ascii="Times New Roman" w:hAnsi="Times New Roman"/>
          <w:sz w:val="28"/>
          <w:lang w:val="sq-AL"/>
        </w:rPr>
        <w:t>p</w:t>
      </w:r>
      <w:r w:rsidR="002740A4" w:rsidRPr="00F569B0">
        <w:rPr>
          <w:rFonts w:ascii="Times New Roman" w:hAnsi="Times New Roman"/>
          <w:sz w:val="28"/>
          <w:lang w:val="sq-AL"/>
        </w:rPr>
        <w:t>ë</w:t>
      </w:r>
      <w:r w:rsidR="00ED148D" w:rsidRPr="00F569B0">
        <w:rPr>
          <w:rFonts w:ascii="Times New Roman" w:hAnsi="Times New Roman"/>
          <w:sz w:val="28"/>
          <w:lang w:val="sq-AL"/>
        </w:rPr>
        <w:t>rfaq</w:t>
      </w:r>
      <w:r w:rsidR="002740A4" w:rsidRPr="00F569B0">
        <w:rPr>
          <w:rFonts w:ascii="Times New Roman" w:hAnsi="Times New Roman"/>
          <w:sz w:val="28"/>
          <w:lang w:val="sq-AL"/>
        </w:rPr>
        <w:t>ë</w:t>
      </w:r>
      <w:r w:rsidR="00ED148D" w:rsidRPr="00F569B0">
        <w:rPr>
          <w:rFonts w:ascii="Times New Roman" w:hAnsi="Times New Roman"/>
          <w:sz w:val="28"/>
          <w:lang w:val="sq-AL"/>
        </w:rPr>
        <w:t>sit</w:t>
      </w:r>
      <w:r w:rsidR="002740A4" w:rsidRPr="00F569B0">
        <w:rPr>
          <w:rFonts w:ascii="Times New Roman" w:hAnsi="Times New Roman"/>
          <w:sz w:val="28"/>
          <w:lang w:val="sq-AL"/>
        </w:rPr>
        <w:t>ë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 xml:space="preserve">, 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institucionet e pavarura, njësitë e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vetëqeverisjes vendore, njësitë e </w:t>
      </w:r>
      <w:r w:rsidRPr="00F569B0">
        <w:rPr>
          <w:rFonts w:ascii="Times New Roman" w:hAnsi="Times New Roman"/>
          <w:color w:val="000000"/>
          <w:sz w:val="28"/>
          <w:lang w:val="sq-AL"/>
        </w:rPr>
        <w:t>fondeve speciale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dhe ndërmarrjet shtetërore me kapital mbi 50 për qind shtetëror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. </w:t>
      </w:r>
    </w:p>
    <w:p w14:paraId="7EBA7D00" w14:textId="552DF805" w:rsidR="00A064E3" w:rsidRPr="00F569B0" w:rsidRDefault="00A064E3" w:rsidP="00A064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b</w:t>
      </w:r>
      <w:r w:rsidRPr="00F569B0">
        <w:rPr>
          <w:rFonts w:ascii="Times New Roman" w:hAnsi="Times New Roman"/>
          <w:color w:val="000000"/>
          <w:sz w:val="28"/>
          <w:lang w:val="sq-AL"/>
        </w:rPr>
        <w:t>) “institucion i administratës shtetërore”,</w:t>
      </w:r>
      <w:r w:rsidRPr="00F569B0">
        <w:rPr>
          <w:rFonts w:ascii="Times New Roman" w:hAnsi="Times New Roman"/>
          <w:lang w:val="sq-AL"/>
        </w:rPr>
        <w:t xml:space="preserve"> 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është 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Kryeministria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, ministritë, institucionet në varësi 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t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Kryeministrit apo ministrave, </w:t>
      </w:r>
      <w:r w:rsidR="00ED148D" w:rsidRPr="00F569B0">
        <w:rPr>
          <w:rFonts w:ascii="Times New Roman" w:hAnsi="Times New Roman"/>
          <w:color w:val="000000"/>
          <w:sz w:val="28"/>
          <w:szCs w:val="28"/>
          <w:lang w:val="sq-AL"/>
        </w:rPr>
        <w:t>njësitë e drejtpërdrejta të ofrimit të shërbimeve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, agjencit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 xml:space="preserve"> autonome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dhe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administrata e prefektit;</w:t>
      </w:r>
    </w:p>
    <w:p w14:paraId="535A6E5F" w14:textId="145E32EF" w:rsidR="00A064E3" w:rsidRPr="00F569B0" w:rsidRDefault="00A064E3" w:rsidP="00A064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c</w:t>
      </w:r>
      <w:r w:rsidRPr="00F569B0">
        <w:rPr>
          <w:rFonts w:ascii="Times New Roman" w:hAnsi="Times New Roman"/>
          <w:color w:val="000000"/>
          <w:sz w:val="28"/>
          <w:lang w:val="sq-AL"/>
        </w:rPr>
        <w:t>) “institucion i pavarur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”, 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D148D" w:rsidRPr="00F569B0">
        <w:rPr>
          <w:rFonts w:ascii="Times New Roman" w:hAnsi="Times New Roman"/>
          <w:color w:val="000000"/>
          <w:sz w:val="28"/>
          <w:szCs w:val="28"/>
          <w:lang w:val="sq-AL"/>
        </w:rPr>
        <w:t>sht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institucion</w:t>
      </w:r>
      <w:r w:rsidR="00ED148D" w:rsidRPr="00F569B0">
        <w:rPr>
          <w:rFonts w:ascii="Times New Roman" w:hAnsi="Times New Roman"/>
          <w:color w:val="000000"/>
          <w:sz w:val="28"/>
          <w:szCs w:val="28"/>
          <w:lang w:val="sq-AL"/>
        </w:rPr>
        <w:t>i i pavarur i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parashikuar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 xml:space="preserve"> si i till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në Kushtetutë apo 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i krijuar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me ligj dhe që i raporton Kuvendit, përfshirë degët e tyre territoriale;</w:t>
      </w:r>
    </w:p>
    <w:p w14:paraId="4F4918A3" w14:textId="054F2CDA" w:rsidR="00A064E3" w:rsidRPr="00F569B0" w:rsidRDefault="00A064E3" w:rsidP="00A064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ç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) “njësi e vetëqeverisjes vendore”, 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ka t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 xml:space="preserve"> nj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jtin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kuptim 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t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përcaktuar sipas ligjit për vetëqeverisjen vendore;</w:t>
      </w:r>
    </w:p>
    <w:p w14:paraId="42431528" w14:textId="16B5B87C" w:rsidR="00A064E3" w:rsidRPr="00F569B0" w:rsidRDefault="00A064E3" w:rsidP="00A064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d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) </w:t>
      </w:r>
      <w:bookmarkStart w:id="1" w:name="_Hlk127193684"/>
      <w:r w:rsidRPr="00F569B0">
        <w:rPr>
          <w:rFonts w:ascii="Times New Roman" w:hAnsi="Times New Roman"/>
          <w:color w:val="000000"/>
          <w:sz w:val="28"/>
          <w:lang w:val="sq-AL"/>
        </w:rPr>
        <w:t xml:space="preserve">“njësi 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e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fondeve speciale”, </w:t>
      </w:r>
      <w:bookmarkEnd w:id="1"/>
      <w:r w:rsidR="00ED148D" w:rsidRPr="00F569B0">
        <w:rPr>
          <w:rFonts w:ascii="Times New Roman" w:hAnsi="Times New Roman"/>
          <w:color w:val="000000"/>
          <w:sz w:val="28"/>
          <w:lang w:val="sq-AL"/>
        </w:rPr>
        <w:t>ka t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njëjti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n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kuptim 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t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përcaktuar sipas ligjit për menaxhimin e sistemit buxhetor në Republikën e Shqipërisë;</w:t>
      </w:r>
    </w:p>
    <w:p w14:paraId="6EF8AC5A" w14:textId="3ADD47F8" w:rsidR="00D04A48" w:rsidRPr="00F569B0" w:rsidRDefault="00A064E3" w:rsidP="00D04A4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lang w:val="sq-AL"/>
        </w:rPr>
        <w:t xml:space="preserve">dh) “trajtime të tjera financiare”, </w:t>
      </w:r>
      <w:bookmarkStart w:id="2" w:name="_Hlk128388509"/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janë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 xml:space="preserve"> 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shpërblimi për rezultate në punë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apo inovacion sipas sektorëve, </w:t>
      </w:r>
      <w:r w:rsidRPr="00F569B0">
        <w:rPr>
          <w:rFonts w:ascii="Times New Roman" w:hAnsi="Times New Roman"/>
          <w:color w:val="000000"/>
          <w:sz w:val="28"/>
          <w:lang w:val="sq-AL"/>
        </w:rPr>
        <w:t>mbështetj</w:t>
      </w:r>
      <w:r w:rsidR="00ED148D" w:rsidRPr="00F569B0">
        <w:rPr>
          <w:rFonts w:ascii="Times New Roman" w:hAnsi="Times New Roman"/>
          <w:color w:val="000000"/>
          <w:sz w:val="28"/>
          <w:lang w:val="sq-AL"/>
        </w:rPr>
        <w:t>a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financiare </w:t>
      </w:r>
      <w:r w:rsidR="00ED148D" w:rsidRPr="00F569B0">
        <w:rPr>
          <w:rFonts w:ascii="Times New Roman" w:hAnsi="Times New Roman"/>
          <w:color w:val="000000"/>
          <w:sz w:val="28"/>
          <w:szCs w:val="28"/>
          <w:lang w:val="sq-AL"/>
        </w:rPr>
        <w:t>e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menjëhershme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, shtes</w:t>
      </w:r>
      <w:r w:rsidR="00ED148D" w:rsidRPr="00F569B0">
        <w:rPr>
          <w:rFonts w:ascii="Times New Roman" w:hAnsi="Times New Roman"/>
          <w:color w:val="000000"/>
          <w:sz w:val="28"/>
          <w:szCs w:val="28"/>
          <w:lang w:val="sq-AL"/>
        </w:rPr>
        <w:t>a e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veçantë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e </w:t>
      </w:r>
      <w:r w:rsidR="00ED148D" w:rsidRPr="00F569B0">
        <w:rPr>
          <w:rFonts w:ascii="Times New Roman" w:hAnsi="Times New Roman"/>
          <w:color w:val="000000"/>
          <w:sz w:val="28"/>
          <w:szCs w:val="28"/>
          <w:lang w:val="sq-AL"/>
        </w:rPr>
        <w:t>kusht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D148D" w:rsidRPr="00F569B0">
        <w:rPr>
          <w:rFonts w:ascii="Times New Roman" w:hAnsi="Times New Roman"/>
          <w:color w:val="000000"/>
          <w:sz w:val="28"/>
          <w:szCs w:val="28"/>
          <w:lang w:val="sq-AL"/>
        </w:rPr>
        <w:t>zuar e pag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D148D" w:rsidRPr="00F569B0">
        <w:rPr>
          <w:rFonts w:ascii="Times New Roman" w:hAnsi="Times New Roman"/>
          <w:color w:val="000000"/>
          <w:sz w:val="28"/>
          <w:szCs w:val="28"/>
          <w:lang w:val="sq-AL"/>
        </w:rPr>
        <w:t>s</w:t>
      </w:r>
      <w:r w:rsidR="00D04A48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mbi pagën bruto mujore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, çmime</w:t>
      </w:r>
      <w:r w:rsidR="00515522" w:rsidRPr="00F569B0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ED148D" w:rsidRPr="00F569B0">
        <w:rPr>
          <w:rFonts w:ascii="Times New Roman" w:hAnsi="Times New Roman"/>
          <w:color w:val="000000"/>
          <w:sz w:val="28"/>
          <w:szCs w:val="28"/>
          <w:lang w:val="sq-AL"/>
        </w:rPr>
        <w:t>/shp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ED148D" w:rsidRPr="00F569B0">
        <w:rPr>
          <w:rFonts w:ascii="Times New Roman" w:hAnsi="Times New Roman"/>
          <w:color w:val="000000"/>
          <w:sz w:val="28"/>
          <w:szCs w:val="28"/>
          <w:lang w:val="sq-AL"/>
        </w:rPr>
        <w:t>rblime</w:t>
      </w:r>
      <w:r w:rsidR="00515522" w:rsidRPr="00F569B0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për ide inovative dhe inovacion</w:t>
      </w:r>
      <w:r w:rsidRPr="00F569B0">
        <w:rPr>
          <w:rFonts w:ascii="Times New Roman" w:hAnsi="Times New Roman"/>
          <w:color w:val="000000"/>
          <w:sz w:val="28"/>
          <w:lang w:val="sq-AL"/>
        </w:rPr>
        <w:t>, çmime</w:t>
      </w:r>
      <w:r w:rsidR="00515522" w:rsidRPr="00F569B0">
        <w:rPr>
          <w:rFonts w:ascii="Times New Roman" w:hAnsi="Times New Roman"/>
          <w:color w:val="000000"/>
          <w:sz w:val="28"/>
          <w:lang w:val="sq-AL"/>
        </w:rPr>
        <w:t>t</w:t>
      </w:r>
      <w:r w:rsidRPr="00F569B0">
        <w:rPr>
          <w:rFonts w:ascii="Times New Roman" w:hAnsi="Times New Roman"/>
          <w:color w:val="000000"/>
          <w:sz w:val="28"/>
          <w:lang w:val="sq-AL"/>
        </w:rPr>
        <w:t>/shpërbli</w:t>
      </w:r>
      <w:r w:rsidR="00515522" w:rsidRPr="00F569B0">
        <w:rPr>
          <w:rFonts w:ascii="Times New Roman" w:hAnsi="Times New Roman"/>
          <w:color w:val="000000"/>
          <w:sz w:val="28"/>
          <w:lang w:val="sq-AL"/>
        </w:rPr>
        <w:t>m</w:t>
      </w:r>
      <w:r w:rsidRPr="00F569B0">
        <w:rPr>
          <w:rFonts w:ascii="Times New Roman" w:hAnsi="Times New Roman"/>
          <w:color w:val="000000"/>
          <w:sz w:val="28"/>
          <w:lang w:val="sq-AL"/>
        </w:rPr>
        <w:t>e</w:t>
      </w:r>
      <w:r w:rsidR="00515522" w:rsidRPr="00F569B0">
        <w:rPr>
          <w:rFonts w:ascii="Times New Roman" w:hAnsi="Times New Roman"/>
          <w:color w:val="000000"/>
          <w:sz w:val="28"/>
          <w:lang w:val="sq-AL"/>
        </w:rPr>
        <w:t>t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për projekte të fituara nga të cilat janë përthithur fonde </w:t>
      </w:r>
      <w:r w:rsidR="00BF1AC8" w:rsidRPr="00F569B0">
        <w:rPr>
          <w:rFonts w:ascii="Times New Roman" w:hAnsi="Times New Roman"/>
          <w:color w:val="000000"/>
          <w:sz w:val="28"/>
          <w:lang w:val="sq-AL"/>
        </w:rPr>
        <w:t>dhe/ose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ka përfituar </w:t>
      </w:r>
      <w:r w:rsidR="00BF1AC8" w:rsidRPr="00F569B0">
        <w:rPr>
          <w:rFonts w:ascii="Times New Roman" w:hAnsi="Times New Roman"/>
          <w:color w:val="000000"/>
          <w:sz w:val="28"/>
          <w:lang w:val="sq-AL"/>
        </w:rPr>
        <w:t>institucioni/</w:t>
      </w:r>
      <w:r w:rsidRPr="00F569B0">
        <w:rPr>
          <w:rFonts w:ascii="Times New Roman" w:hAnsi="Times New Roman"/>
          <w:color w:val="000000"/>
          <w:sz w:val="28"/>
          <w:lang w:val="sq-AL"/>
        </w:rPr>
        <w:t>vendi</w:t>
      </w:r>
      <w:r w:rsidR="00AD4142" w:rsidRPr="00F569B0">
        <w:rPr>
          <w:rFonts w:ascii="Times New Roman" w:hAnsi="Times New Roman"/>
          <w:color w:val="000000"/>
          <w:sz w:val="28"/>
          <w:lang w:val="sq-AL"/>
        </w:rPr>
        <w:t>;</w:t>
      </w:r>
    </w:p>
    <w:p w14:paraId="43349E23" w14:textId="74736591" w:rsidR="00C70A8F" w:rsidRPr="00F569B0" w:rsidRDefault="00C70A8F" w:rsidP="00D04A4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lang w:val="sq-AL"/>
        </w:rPr>
        <w:t>e) “përfitime”, shërbimet e veçanta, trajtime t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veçantë për n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>pun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>sin/punonj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>sin dhe/ose fëmijët/familjen e tij, trajnimet, aft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>simi, riaft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>simi dhe edukimi gjat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gjith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jet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s.</w:t>
      </w:r>
    </w:p>
    <w:p w14:paraId="5584709A" w14:textId="6DC32505" w:rsidR="00AD4142" w:rsidRPr="00F569B0" w:rsidRDefault="002740A4" w:rsidP="00A064E3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lastRenderedPageBreak/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>) “sektor publik”, p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>rfshin institucionet e administrat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>s publike dhe institucionet/entet publike q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jan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krijuara si t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tilla n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legjislacionin e krijimit t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tyre.</w:t>
      </w:r>
    </w:p>
    <w:bookmarkEnd w:id="2"/>
    <w:p w14:paraId="2290C455" w14:textId="7B198B6F" w:rsidR="00357DDE" w:rsidRPr="00F569B0" w:rsidRDefault="00357DDE" w:rsidP="00357DDE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Neni 3</w:t>
      </w:r>
    </w:p>
    <w:p w14:paraId="33C393BA" w14:textId="77777777" w:rsidR="00A064E3" w:rsidRPr="00F569B0" w:rsidRDefault="00A064E3" w:rsidP="00A064E3">
      <w:pPr>
        <w:shd w:val="clear" w:color="auto" w:fill="FFFFFF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Fusha e veprimit</w:t>
      </w:r>
    </w:p>
    <w:p w14:paraId="71071C83" w14:textId="5E0528E7" w:rsidR="00A064E3" w:rsidRPr="00F569B0" w:rsidRDefault="00A064E3" w:rsidP="00A064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1. 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Ky ligj zbatohet për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funksionarët e zgjedhur apo të emëruar</w:t>
      </w:r>
      <w:r w:rsidR="0051552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t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51552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p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515522" w:rsidRPr="00F569B0">
        <w:rPr>
          <w:rFonts w:ascii="Times New Roman" w:hAnsi="Times New Roman"/>
          <w:color w:val="000000"/>
          <w:sz w:val="28"/>
          <w:szCs w:val="28"/>
          <w:lang w:val="sq-AL"/>
        </w:rPr>
        <w:t>rcaktuar n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51552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k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515522" w:rsidRPr="00F569B0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51552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ligj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,</w:t>
      </w:r>
      <w:r w:rsidR="0051552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F569B0">
        <w:rPr>
          <w:rFonts w:ascii="Times New Roman" w:hAnsi="Times New Roman"/>
          <w:color w:val="000000"/>
          <w:sz w:val="28"/>
          <w:lang w:val="sq-AL"/>
        </w:rPr>
        <w:t>nëpunësit civilë, nëpunësit dhe punonjësit e tjerë</w:t>
      </w:r>
      <w:r w:rsidR="00515522" w:rsidRPr="00F569B0">
        <w:rPr>
          <w:rFonts w:ascii="Times New Roman" w:hAnsi="Times New Roman"/>
          <w:color w:val="000000"/>
          <w:sz w:val="28"/>
          <w:lang w:val="sq-AL"/>
        </w:rPr>
        <w:t xml:space="preserve">,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në vijim të punësuarit </w:t>
      </w:r>
      <w:r w:rsidRPr="00F569B0">
        <w:rPr>
          <w:rFonts w:ascii="Times New Roman" w:hAnsi="Times New Roman"/>
          <w:color w:val="000000"/>
          <w:sz w:val="28"/>
          <w:lang w:val="sq-AL"/>
        </w:rPr>
        <w:t>në institucionet e administratës publike.</w:t>
      </w:r>
    </w:p>
    <w:p w14:paraId="66798125" w14:textId="014744DA" w:rsidR="00F569B0" w:rsidRPr="00F569B0" w:rsidRDefault="00A064E3" w:rsidP="00F569B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lang w:val="sq-AL"/>
        </w:rPr>
        <w:t xml:space="preserve">2. 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k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ligj </w:t>
      </w:r>
      <w:r w:rsidR="00AD4142" w:rsidRPr="00F569B0">
        <w:rPr>
          <w:rFonts w:ascii="Times New Roman" w:hAnsi="Times New Roman"/>
          <w:color w:val="000000"/>
          <w:sz w:val="28"/>
          <w:lang w:val="sq-AL"/>
        </w:rPr>
        <w:t>k</w:t>
      </w:r>
      <w:r w:rsidR="00515522" w:rsidRPr="00F569B0">
        <w:rPr>
          <w:rFonts w:ascii="Times New Roman" w:hAnsi="Times New Roman"/>
          <w:color w:val="000000"/>
          <w:sz w:val="28"/>
          <w:lang w:val="sq-AL"/>
        </w:rPr>
        <w:t>ompetenc</w:t>
      </w:r>
      <w:r w:rsidR="00AD4142" w:rsidRPr="00F569B0">
        <w:rPr>
          <w:rFonts w:ascii="Times New Roman" w:hAnsi="Times New Roman"/>
          <w:color w:val="000000"/>
          <w:sz w:val="28"/>
          <w:lang w:val="sq-AL"/>
        </w:rPr>
        <w:t>a</w:t>
      </w:r>
      <w:r w:rsidR="00515522" w:rsidRPr="00F569B0">
        <w:rPr>
          <w:rFonts w:ascii="Times New Roman" w:hAnsi="Times New Roman"/>
          <w:color w:val="000000"/>
          <w:sz w:val="28"/>
          <w:lang w:val="sq-AL"/>
        </w:rPr>
        <w:t xml:space="preserve"> </w:t>
      </w:r>
      <w:r w:rsidR="00AD4142" w:rsidRPr="00F569B0">
        <w:rPr>
          <w:rFonts w:ascii="Times New Roman" w:hAnsi="Times New Roman"/>
          <w:color w:val="000000"/>
          <w:sz w:val="28"/>
          <w:lang w:val="sq-AL"/>
        </w:rPr>
        <w:t>p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lang w:val="sq-AL"/>
        </w:rPr>
        <w:t>r p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lang w:val="sq-AL"/>
        </w:rPr>
        <w:t xml:space="preserve">rcaktimin e 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pagës bazë minimale në shkallë vendi </w:t>
      </w:r>
      <w:r w:rsidR="00AD4142" w:rsidRPr="00F569B0">
        <w:rPr>
          <w:rFonts w:ascii="Times New Roman" w:hAnsi="Times New Roman"/>
          <w:color w:val="000000"/>
          <w:sz w:val="28"/>
          <w:lang w:val="sq-AL"/>
        </w:rPr>
        <w:t>shtrihet n</w:t>
      </w:r>
      <w:r w:rsidR="002740A4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AD4142" w:rsidRPr="00F569B0">
        <w:rPr>
          <w:rFonts w:ascii="Times New Roman" w:hAnsi="Times New Roman"/>
          <w:color w:val="000000"/>
          <w:sz w:val="28"/>
          <w:lang w:val="sq-AL"/>
        </w:rPr>
        <w:t xml:space="preserve"> sektorin publik dhe privat</w:t>
      </w:r>
      <w:r w:rsidR="00375C19">
        <w:rPr>
          <w:rFonts w:ascii="Times New Roman" w:hAnsi="Times New Roman"/>
          <w:color w:val="000000"/>
          <w:sz w:val="28"/>
          <w:lang w:val="sq-AL"/>
        </w:rPr>
        <w:t>.</w:t>
      </w:r>
    </w:p>
    <w:p w14:paraId="3BB11A1B" w14:textId="73A66E15" w:rsidR="00E54BB2" w:rsidRDefault="00AD4142" w:rsidP="00E54BB2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3. N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k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ligj p</w:t>
      </w:r>
      <w:r w:rsidR="00A064E3" w:rsidRPr="00F569B0">
        <w:rPr>
          <w:rFonts w:ascii="Times New Roman" w:hAnsi="Times New Roman"/>
          <w:color w:val="000000"/>
          <w:sz w:val="28"/>
          <w:szCs w:val="28"/>
          <w:lang w:val="sq-AL"/>
        </w:rPr>
        <w:t>arime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A064E3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për përcaktimin e pagave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, trajtimeve t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tjera financiare dhe p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rfitimeve jan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t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detyrueshme p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r zbatim nga</w:t>
      </w:r>
      <w:r w:rsidR="00A064E3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të gjitha institucionet/entet e sektorit publik.    </w:t>
      </w:r>
    </w:p>
    <w:p w14:paraId="5A17BFC9" w14:textId="77777777" w:rsidR="002E12C5" w:rsidRPr="00F569B0" w:rsidRDefault="002E12C5" w:rsidP="00100CEF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</w:p>
    <w:p w14:paraId="04D078AB" w14:textId="3550068B" w:rsidR="00100CEF" w:rsidRPr="00F569B0" w:rsidRDefault="00100CEF" w:rsidP="00100CEF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Neni 4</w:t>
      </w:r>
    </w:p>
    <w:p w14:paraId="4CB1DD96" w14:textId="3693B6DA" w:rsidR="00100CEF" w:rsidRPr="00F569B0" w:rsidRDefault="00100CEF" w:rsidP="00100CEF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Parimet p</w:t>
      </w:r>
      <w:r w:rsidR="00A57680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r p</w:t>
      </w:r>
      <w:r w:rsidR="00A57680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rcaktimin e pagave</w:t>
      </w:r>
      <w:r w:rsidR="00AD4142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,</w:t>
      </w:r>
      <w:r w:rsidR="00EC4741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</w:t>
      </w:r>
      <w:r w:rsidR="00270947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trajtimeve </w:t>
      </w:r>
      <w:r w:rsidR="00EC4741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t</w:t>
      </w:r>
      <w:r w:rsidR="00955A00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ë</w:t>
      </w:r>
      <w:r w:rsidR="00EC4741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</w:t>
      </w:r>
      <w:r w:rsidR="00270947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tjera financiare, si dhe p</w:t>
      </w:r>
      <w:r w:rsidR="00917759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ë</w:t>
      </w:r>
      <w:r w:rsidR="00270947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rfitimeve</w:t>
      </w: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</w:t>
      </w:r>
    </w:p>
    <w:p w14:paraId="7DC53B06" w14:textId="77777777" w:rsidR="00100CEF" w:rsidRPr="00F569B0" w:rsidRDefault="00100CEF" w:rsidP="00100CE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14:paraId="6AC5D610" w14:textId="4F02AE7D" w:rsidR="004115C1" w:rsidRPr="00F569B0" w:rsidRDefault="004115C1" w:rsidP="004115C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Në përcaktimin e pagave</w:t>
      </w:r>
      <w:r w:rsidR="00270947" w:rsidRPr="00F569B0">
        <w:rPr>
          <w:rFonts w:ascii="Times New Roman" w:hAnsi="Times New Roman"/>
          <w:color w:val="000000"/>
          <w:sz w:val="28"/>
          <w:szCs w:val="28"/>
          <w:lang w:val="sq-AL"/>
        </w:rPr>
        <w:t>,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112B15" w:rsidRPr="00F569B0">
        <w:rPr>
          <w:rStyle w:val="apple-style-span"/>
          <w:rFonts w:ascii="Times New Roman" w:hAnsi="Times New Roman"/>
          <w:sz w:val="28"/>
          <w:lang w:val="sq-AL"/>
        </w:rPr>
        <w:t>trajtimeve të tjera financiare</w:t>
      </w:r>
      <w:r w:rsidR="00270947" w:rsidRPr="00F569B0">
        <w:rPr>
          <w:rStyle w:val="apple-style-span"/>
          <w:rFonts w:ascii="Times New Roman" w:hAnsi="Times New Roman"/>
          <w:sz w:val="28"/>
          <w:lang w:val="sq-AL"/>
        </w:rPr>
        <w:t xml:space="preserve"> dhe p</w:t>
      </w:r>
      <w:r w:rsidR="00917759" w:rsidRPr="00F569B0">
        <w:rPr>
          <w:rStyle w:val="apple-style-span"/>
          <w:rFonts w:ascii="Times New Roman" w:hAnsi="Times New Roman"/>
          <w:sz w:val="28"/>
          <w:lang w:val="sq-AL"/>
        </w:rPr>
        <w:t>ë</w:t>
      </w:r>
      <w:r w:rsidR="00270947" w:rsidRPr="00F569B0">
        <w:rPr>
          <w:rStyle w:val="apple-style-span"/>
          <w:rFonts w:ascii="Times New Roman" w:hAnsi="Times New Roman"/>
          <w:sz w:val="28"/>
          <w:lang w:val="sq-AL"/>
        </w:rPr>
        <w:t>rfitimeve</w:t>
      </w:r>
      <w:r w:rsidR="00112B15" w:rsidRPr="00F569B0">
        <w:rPr>
          <w:rStyle w:val="apple-style-span"/>
          <w:rFonts w:ascii="Times New Roman" w:hAnsi="Times New Roman"/>
          <w:sz w:val="28"/>
          <w:lang w:val="sq-AL"/>
        </w:rPr>
        <w:t xml:space="preserve"> </w:t>
      </w:r>
      <w:r w:rsidR="00A36972" w:rsidRPr="00F569B0">
        <w:rPr>
          <w:rStyle w:val="apple-style-span"/>
          <w:rFonts w:ascii="Times New Roman" w:hAnsi="Times New Roman"/>
          <w:sz w:val="28"/>
          <w:lang w:val="sq-AL"/>
        </w:rPr>
        <w:t xml:space="preserve">të </w:t>
      </w:r>
      <w:r w:rsidR="00112B15" w:rsidRPr="00F569B0">
        <w:rPr>
          <w:rStyle w:val="apple-style-span"/>
          <w:rFonts w:ascii="Times New Roman" w:hAnsi="Times New Roman"/>
          <w:sz w:val="28"/>
          <w:lang w:val="sq-AL"/>
        </w:rPr>
        <w:t>të punësuarve në sektorin publik</w:t>
      </w:r>
      <w:r w:rsidR="00AD4142" w:rsidRPr="00F569B0">
        <w:rPr>
          <w:rStyle w:val="apple-style-span"/>
          <w:rFonts w:ascii="Times New Roman" w:hAnsi="Times New Roman"/>
          <w:sz w:val="28"/>
          <w:lang w:val="sq-AL"/>
        </w:rPr>
        <w:t>, institucionet/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organet duhet të garantojnë shpërblimin e drejtë 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dhe dinjitoz të </w:t>
      </w:r>
      <w:r w:rsidR="00A36972" w:rsidRPr="00F569B0">
        <w:rPr>
          <w:rFonts w:ascii="Times New Roman" w:hAnsi="Times New Roman"/>
          <w:color w:val="000000"/>
          <w:sz w:val="28"/>
          <w:szCs w:val="28"/>
          <w:lang w:val="sq-AL"/>
        </w:rPr>
        <w:t>tyre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duke siguruar </w:t>
      </w:r>
      <w:r w:rsidRPr="00F569B0">
        <w:rPr>
          <w:rFonts w:ascii="Times New Roman" w:hAnsi="Times New Roman"/>
          <w:color w:val="000000"/>
          <w:sz w:val="28"/>
          <w:lang w:val="sq-AL"/>
        </w:rPr>
        <w:t>që</w:t>
      </w:r>
      <w:r w:rsidR="00C6487B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454104" w:rsidRPr="00F569B0">
        <w:rPr>
          <w:rFonts w:ascii="Times New Roman" w:hAnsi="Times New Roman"/>
          <w:color w:val="000000"/>
          <w:sz w:val="28"/>
          <w:lang w:val="sq-AL"/>
        </w:rPr>
        <w:t>institucionet</w:t>
      </w:r>
      <w:r w:rsidR="002B4964" w:rsidRPr="00F569B0">
        <w:rPr>
          <w:rFonts w:ascii="Times New Roman" w:hAnsi="Times New Roman"/>
          <w:color w:val="000000"/>
          <w:sz w:val="28"/>
          <w:lang w:val="sq-AL"/>
        </w:rPr>
        <w:t>/entet</w:t>
      </w:r>
      <w:r w:rsidR="00C6487B" w:rsidRPr="00F569B0">
        <w:rPr>
          <w:rFonts w:ascii="Times New Roman" w:hAnsi="Times New Roman"/>
          <w:color w:val="000000"/>
          <w:sz w:val="28"/>
          <w:lang w:val="sq-AL"/>
        </w:rPr>
        <w:t xml:space="preserve"> </w:t>
      </w:r>
      <w:r w:rsidR="00454104" w:rsidRPr="00F569B0">
        <w:rPr>
          <w:rFonts w:ascii="Times New Roman" w:hAnsi="Times New Roman"/>
          <w:color w:val="000000"/>
          <w:sz w:val="28"/>
          <w:szCs w:val="28"/>
          <w:lang w:val="sq-AL"/>
        </w:rPr>
        <w:t>publike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: </w:t>
      </w:r>
    </w:p>
    <w:p w14:paraId="42B203F2" w14:textId="6C2026DD" w:rsidR="004115C1" w:rsidRPr="00F569B0" w:rsidRDefault="004115C1" w:rsidP="004115C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a) </w:t>
      </w:r>
      <w:r w:rsidR="00931E75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të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j</w:t>
      </w:r>
      <w:r w:rsidR="00931E75" w:rsidRPr="00F569B0">
        <w:rPr>
          <w:rFonts w:ascii="Times New Roman" w:hAnsi="Times New Roman"/>
          <w:color w:val="000000"/>
          <w:sz w:val="28"/>
          <w:szCs w:val="28"/>
          <w:lang w:val="sq-AL"/>
        </w:rPr>
        <w:t>e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në në gjendje të marrin në punë të punësuar të motivuar dhe që përmbushin me shpejtësi dhe cilësi funksionet e tyre; </w:t>
      </w:r>
    </w:p>
    <w:p w14:paraId="424E368D" w14:textId="335BDA5C" w:rsidR="004115C1" w:rsidRPr="00F569B0" w:rsidRDefault="004115C1" w:rsidP="004115C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b) të motivojnë të punësuarit nëpërmjet skemave të posaçme </w:t>
      </w:r>
      <w:r w:rsidR="005515AD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që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të rrisin performancën në punë; </w:t>
      </w:r>
    </w:p>
    <w:p w14:paraId="4D8F9EAE" w14:textId="31371AD0" w:rsidR="004115C1" w:rsidRPr="00F569B0" w:rsidRDefault="004115C1" w:rsidP="004115C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c) të sigurojnë një shpërblim të drejtë dhe </w:t>
      </w:r>
      <w:r w:rsidR="005515AD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të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barabartë për punë të njëjta; </w:t>
      </w:r>
    </w:p>
    <w:p w14:paraId="19C762CA" w14:textId="663A45E0" w:rsidR="004115C1" w:rsidRPr="00F569B0" w:rsidRDefault="004115C1" w:rsidP="004115C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ç) të krijohet një sistem </w:t>
      </w:r>
      <w:r w:rsidR="00454104" w:rsidRPr="00F569B0">
        <w:rPr>
          <w:rFonts w:ascii="Times New Roman" w:hAnsi="Times New Roman"/>
          <w:color w:val="000000"/>
          <w:sz w:val="28"/>
          <w:szCs w:val="28"/>
          <w:lang w:val="sq-AL"/>
        </w:rPr>
        <w:t>pagash</w:t>
      </w:r>
      <w:r w:rsidR="00D5290B" w:rsidRPr="00F569B0">
        <w:rPr>
          <w:rFonts w:ascii="Times New Roman" w:hAnsi="Times New Roman"/>
          <w:color w:val="000000"/>
          <w:sz w:val="28"/>
          <w:szCs w:val="28"/>
          <w:lang w:val="sq-AL"/>
        </w:rPr>
        <w:t>,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112B15" w:rsidRPr="00F569B0">
        <w:rPr>
          <w:rStyle w:val="apple-style-span"/>
          <w:rFonts w:ascii="Times New Roman" w:hAnsi="Times New Roman"/>
          <w:sz w:val="28"/>
          <w:lang w:val="sq-AL"/>
        </w:rPr>
        <w:t>trajtimesh të tjera financiare</w:t>
      </w:r>
      <w:r w:rsidR="00454104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B82EA5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dhe </w:t>
      </w:r>
      <w:r w:rsidR="00270947" w:rsidRPr="00F569B0">
        <w:rPr>
          <w:rFonts w:ascii="Times New Roman" w:hAnsi="Times New Roman"/>
          <w:color w:val="000000"/>
          <w:sz w:val="28"/>
          <w:szCs w:val="28"/>
          <w:lang w:val="sq-AL"/>
        </w:rPr>
        <w:t>p</w:t>
      </w:r>
      <w:r w:rsidR="00917759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70947" w:rsidRPr="00F569B0">
        <w:rPr>
          <w:rFonts w:ascii="Times New Roman" w:hAnsi="Times New Roman"/>
          <w:color w:val="000000"/>
          <w:sz w:val="28"/>
          <w:szCs w:val="28"/>
          <w:lang w:val="sq-AL"/>
        </w:rPr>
        <w:t>rfitimesh</w:t>
      </w:r>
      <w:r w:rsidR="00C6487B" w:rsidRPr="00F569B0">
        <w:rPr>
          <w:rFonts w:ascii="Times New Roman" w:hAnsi="Times New Roman"/>
          <w:color w:val="000000"/>
          <w:sz w:val="28"/>
          <w:szCs w:val="28"/>
          <w:lang w:val="sq-AL"/>
        </w:rPr>
        <w:t>,</w:t>
      </w:r>
      <w:r w:rsidR="00B82EA5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që mund t’i përgjigjet nevojës për të përmbushur prioritetet; </w:t>
      </w:r>
    </w:p>
    <w:p w14:paraId="472343AD" w14:textId="44723B40" w:rsidR="00100CEF" w:rsidRPr="00F569B0" w:rsidRDefault="004115C1" w:rsidP="004115C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d) të je</w:t>
      </w:r>
      <w:r w:rsidR="00454104" w:rsidRPr="00F569B0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ë në gjendje të konkur</w:t>
      </w:r>
      <w:r w:rsidR="00C6487B" w:rsidRPr="00F569B0">
        <w:rPr>
          <w:rFonts w:ascii="Times New Roman" w:hAnsi="Times New Roman"/>
          <w:color w:val="000000"/>
          <w:sz w:val="28"/>
          <w:szCs w:val="28"/>
          <w:lang w:val="sq-AL"/>
        </w:rPr>
        <w:t>r</w:t>
      </w:r>
      <w:r w:rsidR="002A5ADE" w:rsidRPr="00F569B0">
        <w:rPr>
          <w:rFonts w:ascii="Times New Roman" w:hAnsi="Times New Roman"/>
          <w:color w:val="000000"/>
          <w:sz w:val="28"/>
          <w:szCs w:val="28"/>
          <w:lang w:val="sq-AL"/>
        </w:rPr>
        <w:t>ojnë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2E12C5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me sektorin privat, 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për punësimin e punonjësve të talentuar.</w:t>
      </w:r>
    </w:p>
    <w:p w14:paraId="3C429352" w14:textId="77777777" w:rsidR="00A57680" w:rsidRPr="00F569B0" w:rsidRDefault="00A57680" w:rsidP="00100CEF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</w:p>
    <w:p w14:paraId="1CC53F52" w14:textId="58C5EDD9" w:rsidR="00100CEF" w:rsidRPr="00F569B0" w:rsidRDefault="00100CEF" w:rsidP="00100CEF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KREU II</w:t>
      </w:r>
    </w:p>
    <w:p w14:paraId="561AF133" w14:textId="104D3026" w:rsidR="00100CEF" w:rsidRPr="00F569B0" w:rsidRDefault="00100CEF" w:rsidP="00100CEF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lastRenderedPageBreak/>
        <w:t>KOMPETENCAT P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R CAKTIMIN E PAGAVE</w:t>
      </w:r>
      <w:r w:rsidR="0027094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,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DD0BE8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TRAJTIMEVE T</w:t>
      </w:r>
      <w:r w:rsidR="00955A0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DD0BE8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TJERA FINANCIARE</w:t>
      </w:r>
      <w:r w:rsidR="0027094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DHE P</w:t>
      </w:r>
      <w:r w:rsidR="00917759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27094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RFITIMEVE</w:t>
      </w:r>
    </w:p>
    <w:p w14:paraId="640DC449" w14:textId="56C51D88" w:rsidR="00100CEF" w:rsidRPr="00F569B0" w:rsidRDefault="00100CEF" w:rsidP="00100CEF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Neni 5</w:t>
      </w:r>
    </w:p>
    <w:p w14:paraId="7F30179B" w14:textId="57FFC355" w:rsidR="00100CEF" w:rsidRPr="00F569B0" w:rsidRDefault="000A5D8F" w:rsidP="003024D3">
      <w:pPr>
        <w:shd w:val="clear" w:color="auto" w:fill="FFFFFF"/>
        <w:jc w:val="center"/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Organet k</w:t>
      </w:r>
      <w:r w:rsidR="00100CEF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ompeten</w:t>
      </w:r>
      <w:r w:rsidR="0042086A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>te</w:t>
      </w:r>
      <w:r w:rsidR="00100CEF"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 </w:t>
      </w:r>
    </w:p>
    <w:p w14:paraId="033C057E" w14:textId="417102C3" w:rsidR="009B6C3C" w:rsidRPr="00F569B0" w:rsidRDefault="00296BEA" w:rsidP="009B6C3C">
      <w:pPr>
        <w:shd w:val="clear" w:color="auto" w:fill="FFFFFF"/>
        <w:spacing w:after="0"/>
        <w:ind w:firstLine="72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Në Republikën e Shqipërisë kanë kompetencë për caktimin e pagës</w:t>
      </w:r>
      <w:r w:rsidR="00C6487B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,</w:t>
      </w:r>
      <w:r w:rsidR="00100CEF" w:rsidRPr="00F569B0">
        <w:rPr>
          <w:rStyle w:val="apple-style-span"/>
          <w:rFonts w:ascii="Times New Roman" w:hAnsi="Times New Roman"/>
          <w:color w:val="FF0000"/>
          <w:sz w:val="28"/>
          <w:szCs w:val="28"/>
          <w:lang w:val="sq-AL"/>
        </w:rPr>
        <w:t xml:space="preserve"> </w:t>
      </w:r>
      <w:r w:rsidR="00944B7A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trajtimeve</w:t>
      </w:r>
      <w:r w:rsidR="00560E8B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</w:t>
      </w:r>
      <w:r w:rsidR="00944B7A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t</w:t>
      </w:r>
      <w:r w:rsidR="004D6747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944B7A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tjera financiare</w:t>
      </w:r>
      <w:r w:rsidR="00100CEF" w:rsidRPr="00F569B0">
        <w:rPr>
          <w:rStyle w:val="apple-style-span"/>
          <w:rFonts w:ascii="Times New Roman" w:hAnsi="Times New Roman"/>
          <w:sz w:val="28"/>
          <w:lang w:val="sq-AL"/>
        </w:rPr>
        <w:t xml:space="preserve"> </w:t>
      </w:r>
      <w:r w:rsidR="00270947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dhe p</w:t>
      </w:r>
      <w:r w:rsidR="00917759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270947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rfitimeve</w:t>
      </w:r>
      <w:r w:rsidR="00112B15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,</w:t>
      </w:r>
      <w:r w:rsidR="00100CEF" w:rsidRPr="00F569B0">
        <w:rPr>
          <w:rStyle w:val="apple-style-span"/>
          <w:rFonts w:ascii="Times New Roman" w:hAnsi="Times New Roman"/>
          <w:color w:val="000000"/>
          <w:sz w:val="28"/>
          <w:lang w:val="sq-AL"/>
        </w:rPr>
        <w:t xml:space="preserve"> 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sipas përkatësisë:</w:t>
      </w:r>
    </w:p>
    <w:p w14:paraId="4BB3E89A" w14:textId="77777777" w:rsidR="009B6C3C" w:rsidRPr="00F569B0" w:rsidRDefault="00100CEF" w:rsidP="009B6C3C">
      <w:pPr>
        <w:shd w:val="clear" w:color="auto" w:fill="FFFFFF"/>
        <w:spacing w:after="0"/>
        <w:ind w:firstLine="72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a) Kuvendi;</w:t>
      </w:r>
    </w:p>
    <w:p w14:paraId="27DDE938" w14:textId="7EC87766" w:rsidR="009B6C3C" w:rsidRPr="00F569B0" w:rsidRDefault="00100CEF" w:rsidP="009B6C3C">
      <w:pPr>
        <w:shd w:val="clear" w:color="auto" w:fill="FFFFFF"/>
        <w:spacing w:after="0"/>
        <w:ind w:firstLine="72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b) K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shilli i Ministrave;</w:t>
      </w:r>
    </w:p>
    <w:p w14:paraId="11C5F963" w14:textId="0E8735D1" w:rsidR="009B6C3C" w:rsidRPr="00F569B0" w:rsidRDefault="00100CEF" w:rsidP="009B6C3C">
      <w:pPr>
        <w:shd w:val="clear" w:color="auto" w:fill="FFFFFF"/>
        <w:spacing w:after="0"/>
        <w:ind w:firstLine="72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c) k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shillat e nj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sive 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vet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qeverisjes vendore;</w:t>
      </w:r>
    </w:p>
    <w:p w14:paraId="498AA140" w14:textId="38324137" w:rsidR="009B6C3C" w:rsidRPr="00F569B0" w:rsidRDefault="00100CEF" w:rsidP="009B6C3C">
      <w:pPr>
        <w:shd w:val="clear" w:color="auto" w:fill="FFFFFF"/>
        <w:spacing w:after="0"/>
        <w:ind w:firstLine="72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ç) </w:t>
      </w:r>
      <w:bookmarkStart w:id="3" w:name="_Hlk126924933"/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organet kolegjiale drejtuese </w:t>
      </w:r>
      <w:bookmarkEnd w:id="3"/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nj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sive 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fondeve speciale</w:t>
      </w:r>
      <w:r w:rsidR="002153D4" w:rsidRPr="00F569B0">
        <w:rPr>
          <w:rStyle w:val="apple-style-span"/>
          <w:rFonts w:ascii="Times New Roman" w:hAnsi="Times New Roman"/>
          <w:color w:val="000000"/>
          <w:sz w:val="28"/>
          <w:lang w:val="sq-AL"/>
        </w:rPr>
        <w:t>;</w:t>
      </w:r>
      <w:r w:rsidRPr="00F569B0">
        <w:rPr>
          <w:rStyle w:val="apple-style-span"/>
          <w:rFonts w:ascii="Times New Roman" w:hAnsi="Times New Roman"/>
          <w:color w:val="000000"/>
          <w:sz w:val="28"/>
          <w:lang w:val="sq-AL"/>
        </w:rPr>
        <w:t xml:space="preserve"> </w:t>
      </w:r>
    </w:p>
    <w:p w14:paraId="2E5917EB" w14:textId="6C8A52A1" w:rsidR="009B6C3C" w:rsidRPr="00F569B0" w:rsidRDefault="009B6C3C" w:rsidP="009B6C3C">
      <w:pPr>
        <w:shd w:val="clear" w:color="auto" w:fill="FFFFFF"/>
        <w:spacing w:after="0"/>
        <w:ind w:firstLine="720"/>
        <w:jc w:val="both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d) organet kolegjiale drejtuese t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r w:rsidR="00100CEF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ndërmarrje</w:t>
      </w:r>
      <w:r w:rsidR="00100CEF" w:rsidRPr="00F569B0">
        <w:rPr>
          <w:rStyle w:val="apple-style-span"/>
          <w:rFonts w:ascii="Times New Roman" w:hAnsi="Times New Roman"/>
          <w:color w:val="000000"/>
          <w:sz w:val="28"/>
          <w:lang w:val="sq-AL"/>
        </w:rPr>
        <w:t>ve shtetërore me kapital mbi 50 për qind shtetëror</w:t>
      </w:r>
      <w:r w:rsidRPr="00F569B0">
        <w:rPr>
          <w:rStyle w:val="apple-style-span"/>
          <w:rFonts w:ascii="Times New Roman" w:hAnsi="Times New Roman"/>
          <w:color w:val="000000"/>
          <w:sz w:val="28"/>
          <w:lang w:val="sq-AL"/>
        </w:rPr>
        <w:t>;</w:t>
      </w:r>
    </w:p>
    <w:p w14:paraId="227333D1" w14:textId="3D153878" w:rsidR="00100CEF" w:rsidRPr="00F569B0" w:rsidRDefault="009B6C3C" w:rsidP="0055029F">
      <w:pPr>
        <w:shd w:val="clear" w:color="auto" w:fill="FFFFFF"/>
        <w:tabs>
          <w:tab w:val="left" w:pos="993"/>
        </w:tabs>
        <w:ind w:firstLine="567"/>
        <w:jc w:val="both"/>
        <w:rPr>
          <w:rStyle w:val="apple-style-span"/>
          <w:rFonts w:ascii="Times New Roman" w:hAnsi="Times New Roman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dh)</w:t>
      </w:r>
      <w:r w:rsidR="0055029F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ab/>
      </w:r>
      <w:r w:rsidR="00135AE3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organet kolegjiale</w:t>
      </w:r>
      <w:r w:rsidR="00DB7BBE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dr</w:t>
      </w:r>
      <w:r w:rsidR="00135AE3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ejtuese t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35AE3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institucioneve t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pavarura</w:t>
      </w:r>
      <w:r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apo </w:t>
      </w:r>
      <w:r w:rsidR="00D2015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të </w:t>
      </w:r>
      <w:r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institucioneve t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</w:t>
      </w:r>
      <w:r w:rsidR="00135AE3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administrat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35AE3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s shtet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35AE3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rore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, n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rastet kur </w:t>
      </w:r>
      <w:r w:rsidR="00CF08A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këto institucione financohen pjesërisht apo tërësisht nga fonde të tjera të ndryshme nga ato të buxhetit të shtetit dhe kur 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kjo k</w:t>
      </w:r>
      <w:r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o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mpetenc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sht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p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rcaktuar shprehimisht n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ligjin e krijimi</w:t>
      </w:r>
      <w:r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t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dhe organizimit e funksionimit t</w:t>
      </w:r>
      <w:r w:rsidR="00A57680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>ë</w:t>
      </w:r>
      <w:r w:rsidR="00100CEF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 tyre</w:t>
      </w:r>
      <w:r w:rsidR="00DB7BBE" w:rsidRPr="00F569B0">
        <w:rPr>
          <w:rStyle w:val="apple-style-span"/>
          <w:rFonts w:ascii="Times New Roman" w:hAnsi="Times New Roman"/>
          <w:sz w:val="28"/>
          <w:szCs w:val="28"/>
          <w:lang w:val="sq-AL"/>
        </w:rPr>
        <w:t xml:space="preserve">. </w:t>
      </w:r>
    </w:p>
    <w:p w14:paraId="15A1B956" w14:textId="51312093" w:rsidR="00DB7BBE" w:rsidRPr="00F569B0" w:rsidRDefault="00DB7BBE" w:rsidP="00DB7BBE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 xml:space="preserve">Neni </w:t>
      </w:r>
      <w:r w:rsidR="00A57680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6</w:t>
      </w:r>
    </w:p>
    <w:p w14:paraId="784FCA24" w14:textId="3BFD546D" w:rsidR="00DB7BBE" w:rsidRPr="00F569B0" w:rsidRDefault="00DB7BBE" w:rsidP="00DB7BBE">
      <w:pPr>
        <w:shd w:val="clear" w:color="auto" w:fill="FFFFFF"/>
        <w:jc w:val="center"/>
        <w:rPr>
          <w:rStyle w:val="apple-style-span"/>
          <w:rFonts w:ascii="Times New Roman" w:hAnsi="Times New Roman"/>
          <w:b/>
          <w:color w:val="000000"/>
          <w:sz w:val="28"/>
          <w:lang w:val="sq-AL"/>
        </w:rPr>
      </w:pPr>
      <w:r w:rsidRPr="00F569B0">
        <w:rPr>
          <w:rStyle w:val="apple-style-span"/>
          <w:rFonts w:ascii="Times New Roman" w:hAnsi="Times New Roman"/>
          <w:b/>
          <w:color w:val="000000"/>
          <w:sz w:val="28"/>
          <w:lang w:val="sq-AL"/>
        </w:rPr>
        <w:t xml:space="preserve">Kompetencat </w:t>
      </w:r>
      <w:r w:rsidR="000A5D8F" w:rsidRPr="00F569B0">
        <w:rPr>
          <w:rStyle w:val="apple-style-span"/>
          <w:rFonts w:ascii="Times New Roman" w:hAnsi="Times New Roman"/>
          <w:b/>
          <w:color w:val="000000"/>
          <w:sz w:val="28"/>
          <w:lang w:val="sq-AL"/>
        </w:rPr>
        <w:t>e Kuvendit</w:t>
      </w: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</w:t>
      </w:r>
    </w:p>
    <w:p w14:paraId="27CD9938" w14:textId="5EFBB4DE" w:rsidR="000A5D8F" w:rsidRPr="00F569B0" w:rsidRDefault="000A5D8F" w:rsidP="00E02FA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lang w:val="sq-AL"/>
        </w:rPr>
        <w:t>Kuvendi miraton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 me ligj</w:t>
      </w:r>
      <w:r w:rsidRPr="00F569B0">
        <w:rPr>
          <w:rFonts w:ascii="Times New Roman" w:hAnsi="Times New Roman"/>
          <w:color w:val="000000"/>
          <w:sz w:val="28"/>
          <w:lang w:val="sq-AL"/>
        </w:rPr>
        <w:t>:</w:t>
      </w:r>
    </w:p>
    <w:p w14:paraId="157BD3EF" w14:textId="6C56E59D" w:rsidR="000A5D8F" w:rsidRPr="00F569B0" w:rsidRDefault="000A5D8F" w:rsidP="00E02FA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lang w:val="sq-AL"/>
        </w:rPr>
        <w:t xml:space="preserve">a) </w:t>
      </w:r>
      <w:r w:rsidR="004C0C11" w:rsidRPr="00F569B0">
        <w:rPr>
          <w:rFonts w:ascii="Times New Roman" w:hAnsi="Times New Roman"/>
          <w:color w:val="000000"/>
          <w:sz w:val="28"/>
          <w:szCs w:val="28"/>
          <w:lang w:val="sq-AL"/>
        </w:rPr>
        <w:t>pag</w:t>
      </w:r>
      <w:r w:rsidR="00A22EE7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FD7915" w:rsidRPr="00F569B0">
        <w:rPr>
          <w:rFonts w:ascii="Times New Roman" w:hAnsi="Times New Roman"/>
          <w:color w:val="000000"/>
          <w:sz w:val="28"/>
          <w:szCs w:val="28"/>
          <w:lang w:val="sq-AL"/>
        </w:rPr>
        <w:t>n</w:t>
      </w:r>
      <w:r w:rsidR="004C0C11" w:rsidRPr="00F569B0">
        <w:rPr>
          <w:rFonts w:ascii="Times New Roman" w:hAnsi="Times New Roman"/>
          <w:color w:val="000000"/>
          <w:sz w:val="28"/>
          <w:lang w:val="sq-AL"/>
        </w:rPr>
        <w:t xml:space="preserve"> bruto mujore t</w:t>
      </w:r>
      <w:r w:rsidR="00A22EE7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Presidenti</w:t>
      </w:r>
      <w:r w:rsidR="004C0C11" w:rsidRPr="00F569B0">
        <w:rPr>
          <w:rFonts w:ascii="Times New Roman" w:hAnsi="Times New Roman"/>
          <w:color w:val="000000"/>
          <w:sz w:val="28"/>
          <w:lang w:val="sq-AL"/>
        </w:rPr>
        <w:t>t</w:t>
      </w:r>
      <w:r w:rsidR="009E6615" w:rsidRPr="00F569B0">
        <w:rPr>
          <w:rFonts w:ascii="Times New Roman" w:hAnsi="Times New Roman"/>
          <w:color w:val="000000"/>
          <w:sz w:val="28"/>
          <w:szCs w:val="28"/>
          <w:lang w:val="sq-AL"/>
        </w:rPr>
        <w:t>, n</w:t>
      </w:r>
      <w:r w:rsidR="00A22EE7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kuad</w:t>
      </w:r>
      <w:r w:rsidR="00A22EE7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color w:val="000000"/>
          <w:sz w:val="28"/>
          <w:szCs w:val="28"/>
          <w:lang w:val="sq-AL"/>
        </w:rPr>
        <w:t>r t</w:t>
      </w:r>
      <w:r w:rsidR="00A22EE7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miratimit t</w:t>
      </w:r>
      <w:r w:rsidR="00A22EE7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ligjit vjetor t</w:t>
      </w:r>
      <w:r w:rsidR="00A22EE7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buxhetit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;</w:t>
      </w:r>
    </w:p>
    <w:p w14:paraId="10D05717" w14:textId="7109C372" w:rsidR="000A5D8F" w:rsidRPr="00F569B0" w:rsidRDefault="000A5D8F" w:rsidP="00E02FA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lang w:val="sq-AL"/>
        </w:rPr>
        <w:t xml:space="preserve">b) </w:t>
      </w:r>
      <w:r w:rsidR="009B405E" w:rsidRPr="00F569B0">
        <w:rPr>
          <w:rFonts w:ascii="Times New Roman" w:hAnsi="Times New Roman"/>
          <w:color w:val="000000"/>
          <w:sz w:val="28"/>
          <w:szCs w:val="28"/>
          <w:lang w:val="sq-AL"/>
        </w:rPr>
        <w:t>r</w:t>
      </w: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aportet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e pagave 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>p</w:t>
      </w:r>
      <w:r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 xml:space="preserve">r Kryeministrin, </w:t>
      </w:r>
      <w:r w:rsidR="0092256E" w:rsidRPr="00F569B0">
        <w:rPr>
          <w:rFonts w:ascii="Times New Roman" w:hAnsi="Times New Roman"/>
          <w:color w:val="000000"/>
          <w:sz w:val="28"/>
          <w:lang w:val="sq-AL"/>
        </w:rPr>
        <w:t>deputet</w:t>
      </w:r>
      <w:r w:rsidR="004D6747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92256E" w:rsidRPr="00F569B0">
        <w:rPr>
          <w:rFonts w:ascii="Times New Roman" w:hAnsi="Times New Roman"/>
          <w:color w:val="000000"/>
          <w:sz w:val="28"/>
          <w:lang w:val="sq-AL"/>
        </w:rPr>
        <w:t xml:space="preserve">t, 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>ministrat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, dhe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 xml:space="preserve"> titullar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 xml:space="preserve">t 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e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 xml:space="preserve"> 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an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tar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t e 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>organe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ve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 xml:space="preserve"> kolegjiale drejtuese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të institucioneve </w:t>
      </w:r>
      <w:r w:rsidR="002153D4" w:rsidRPr="00F569B0">
        <w:rPr>
          <w:rFonts w:ascii="Times New Roman" w:hAnsi="Times New Roman"/>
          <w:color w:val="000000"/>
          <w:sz w:val="28"/>
          <w:lang w:val="sq-AL"/>
        </w:rPr>
        <w:t>t</w:t>
      </w:r>
      <w:r w:rsidR="00A22EE7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2153D4" w:rsidRPr="00F569B0">
        <w:rPr>
          <w:rFonts w:ascii="Times New Roman" w:hAnsi="Times New Roman"/>
          <w:color w:val="000000"/>
          <w:sz w:val="28"/>
          <w:lang w:val="sq-AL"/>
        </w:rPr>
        <w:t xml:space="preserve"> pavarura </w:t>
      </w:r>
      <w:r w:rsidRPr="00F569B0">
        <w:rPr>
          <w:rFonts w:ascii="Times New Roman" w:hAnsi="Times New Roman"/>
          <w:color w:val="000000"/>
          <w:sz w:val="28"/>
          <w:lang w:val="sq-AL"/>
        </w:rPr>
        <w:t>kushtetuese dhe të institucioneve të tjera të pavarura, të krijuara me ligj;</w:t>
      </w:r>
    </w:p>
    <w:p w14:paraId="3B55149F" w14:textId="538E6161" w:rsidR="00C4068A" w:rsidRPr="00F569B0" w:rsidRDefault="000A5D8F" w:rsidP="00C4068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lang w:val="sq-AL"/>
        </w:rPr>
        <w:t xml:space="preserve">c) 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>element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>t p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>rb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>r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>s t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pagës 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 xml:space="preserve">bruto </w:t>
      </w:r>
      <w:r w:rsidR="009E6615" w:rsidRPr="00F569B0">
        <w:rPr>
          <w:rFonts w:ascii="Times New Roman" w:hAnsi="Times New Roman"/>
          <w:color w:val="000000"/>
          <w:sz w:val="28"/>
          <w:lang w:val="sq-AL"/>
        </w:rPr>
        <w:t xml:space="preserve">mujore </w:t>
      </w:r>
      <w:r w:rsidRPr="00F569B0">
        <w:rPr>
          <w:rFonts w:ascii="Times New Roman" w:hAnsi="Times New Roman"/>
          <w:color w:val="000000"/>
          <w:sz w:val="28"/>
          <w:lang w:val="sq-AL"/>
        </w:rPr>
        <w:t>për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 xml:space="preserve"> t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 xml:space="preserve"> pun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E02FA2" w:rsidRPr="00F569B0">
        <w:rPr>
          <w:rFonts w:ascii="Times New Roman" w:hAnsi="Times New Roman"/>
          <w:color w:val="000000"/>
          <w:sz w:val="28"/>
          <w:lang w:val="sq-AL"/>
        </w:rPr>
        <w:t>suarit</w:t>
      </w:r>
      <w:r w:rsidR="00781298" w:rsidRPr="00F569B0">
        <w:rPr>
          <w:rFonts w:ascii="Times New Roman" w:hAnsi="Times New Roman"/>
          <w:color w:val="000000"/>
          <w:sz w:val="28"/>
          <w:lang w:val="sq-AL"/>
        </w:rPr>
        <w:t>, me p</w:t>
      </w:r>
      <w:r w:rsidR="00A22EE7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781298" w:rsidRPr="00F569B0">
        <w:rPr>
          <w:rFonts w:ascii="Times New Roman" w:hAnsi="Times New Roman"/>
          <w:color w:val="000000"/>
          <w:sz w:val="28"/>
          <w:lang w:val="sq-AL"/>
        </w:rPr>
        <w:t>rjashtim t</w:t>
      </w:r>
      <w:r w:rsidR="00A22EE7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781298" w:rsidRPr="00F569B0">
        <w:rPr>
          <w:rFonts w:ascii="Times New Roman" w:hAnsi="Times New Roman"/>
          <w:color w:val="000000"/>
          <w:sz w:val="28"/>
          <w:lang w:val="sq-AL"/>
        </w:rPr>
        <w:t xml:space="preserve"> t</w:t>
      </w:r>
      <w:r w:rsidR="00A22EE7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781298" w:rsidRPr="00F569B0">
        <w:rPr>
          <w:rFonts w:ascii="Times New Roman" w:hAnsi="Times New Roman"/>
          <w:color w:val="000000"/>
          <w:sz w:val="28"/>
          <w:lang w:val="sq-AL"/>
        </w:rPr>
        <w:t xml:space="preserve"> pun</w:t>
      </w:r>
      <w:r w:rsidR="00A22EE7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781298" w:rsidRPr="00F569B0">
        <w:rPr>
          <w:rFonts w:ascii="Times New Roman" w:hAnsi="Times New Roman"/>
          <w:color w:val="000000"/>
          <w:sz w:val="28"/>
          <w:lang w:val="sq-AL"/>
        </w:rPr>
        <w:t>suarve n</w:t>
      </w:r>
      <w:r w:rsidR="00A22EE7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781298" w:rsidRPr="00F569B0">
        <w:rPr>
          <w:rFonts w:ascii="Times New Roman" w:hAnsi="Times New Roman"/>
          <w:color w:val="000000"/>
          <w:sz w:val="28"/>
          <w:lang w:val="sq-AL"/>
        </w:rPr>
        <w:t xml:space="preserve"> </w:t>
      </w:r>
      <w:r w:rsidR="00CF08AF" w:rsidRPr="00F569B0">
        <w:rPr>
          <w:rFonts w:ascii="Times New Roman" w:hAnsi="Times New Roman"/>
          <w:color w:val="000000"/>
          <w:sz w:val="28"/>
          <w:lang w:val="sq-AL"/>
        </w:rPr>
        <w:t xml:space="preserve">njësitë e fondeve speciale dhe në </w:t>
      </w:r>
      <w:r w:rsidR="003D1190" w:rsidRPr="00F569B0">
        <w:rPr>
          <w:rFonts w:ascii="Times New Roman" w:hAnsi="Times New Roman"/>
          <w:color w:val="000000"/>
          <w:sz w:val="28"/>
          <w:szCs w:val="28"/>
          <w:lang w:val="sq-AL"/>
        </w:rPr>
        <w:t>nd</w:t>
      </w:r>
      <w:r w:rsidR="002740A4" w:rsidRPr="00F569B0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3D1190" w:rsidRPr="00F569B0">
        <w:rPr>
          <w:rFonts w:ascii="Times New Roman" w:hAnsi="Times New Roman"/>
          <w:color w:val="000000"/>
          <w:sz w:val="28"/>
          <w:szCs w:val="28"/>
          <w:lang w:val="sq-AL"/>
        </w:rPr>
        <w:t>rmarrje</w:t>
      </w:r>
      <w:r w:rsidR="00B94154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t </w:t>
      </w:r>
      <w:r w:rsidR="00781298" w:rsidRPr="00F569B0">
        <w:rPr>
          <w:rFonts w:ascii="Times New Roman" w:hAnsi="Times New Roman"/>
          <w:color w:val="000000"/>
          <w:sz w:val="28"/>
          <w:lang w:val="sq-AL"/>
        </w:rPr>
        <w:t>shtetërore me kapital mbi 50 për qind shtetëror</w:t>
      </w:r>
      <w:r w:rsidR="009B405E" w:rsidRPr="00F569B0">
        <w:rPr>
          <w:rFonts w:ascii="Times New Roman" w:hAnsi="Times New Roman"/>
          <w:color w:val="000000"/>
          <w:sz w:val="28"/>
          <w:szCs w:val="28"/>
          <w:lang w:val="sq-AL"/>
        </w:rPr>
        <w:t>.</w:t>
      </w:r>
    </w:p>
    <w:p w14:paraId="74008986" w14:textId="58AC438F" w:rsidR="005920F1" w:rsidRPr="00F569B0" w:rsidRDefault="00FD7915" w:rsidP="00B941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Fonts w:ascii="Times New Roman" w:hAnsi="Times New Roman"/>
          <w:color w:val="000000"/>
          <w:sz w:val="28"/>
          <w:szCs w:val="28"/>
          <w:lang w:val="sq-AL"/>
        </w:rPr>
        <w:t>ç)</w:t>
      </w:r>
      <w:r w:rsidRPr="00F569B0">
        <w:rPr>
          <w:rFonts w:ascii="Times New Roman" w:hAnsi="Times New Roman"/>
          <w:color w:val="000000"/>
          <w:sz w:val="28"/>
          <w:lang w:val="sq-AL"/>
        </w:rPr>
        <w:t xml:space="preserve"> </w:t>
      </w:r>
      <w:r w:rsidR="00C4068A" w:rsidRPr="00F569B0">
        <w:rPr>
          <w:rFonts w:ascii="Times New Roman" w:hAnsi="Times New Roman"/>
          <w:color w:val="000000"/>
          <w:sz w:val="28"/>
          <w:lang w:val="sq-AL"/>
        </w:rPr>
        <w:t>vler</w:t>
      </w:r>
      <w:r w:rsidR="00A22EE7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C4068A" w:rsidRPr="00F569B0">
        <w:rPr>
          <w:rFonts w:ascii="Times New Roman" w:hAnsi="Times New Roman"/>
          <w:color w:val="000000"/>
          <w:sz w:val="28"/>
          <w:lang w:val="sq-AL"/>
        </w:rPr>
        <w:t>n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 e çdo elementi t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 pag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s </w:t>
      </w:r>
      <w:r w:rsidR="00C4068A" w:rsidRPr="00F569B0">
        <w:rPr>
          <w:rFonts w:ascii="Times New Roman" w:hAnsi="Times New Roman"/>
          <w:color w:val="000000"/>
          <w:sz w:val="28"/>
          <w:lang w:val="sq-AL"/>
        </w:rPr>
        <w:t xml:space="preserve">bruto 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mujore p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r</w:t>
      </w:r>
      <w:r w:rsidR="00E16300" w:rsidRPr="00F569B0">
        <w:rPr>
          <w:rFonts w:ascii="Times New Roman" w:hAnsi="Times New Roman"/>
          <w:color w:val="000000"/>
          <w:sz w:val="28"/>
          <w:lang w:val="sq-AL"/>
        </w:rPr>
        <w:t xml:space="preserve"> 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titullar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t e institucioneve t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 pavarura kushtetuese, n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 kuad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r t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 miratimit t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 ligjit t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 krijimit, organizimit dhe funksionimit t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 xml:space="preserve"> institucionit p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rkat</w:t>
      </w:r>
      <w:r w:rsidR="00A57680" w:rsidRPr="00F569B0">
        <w:rPr>
          <w:rFonts w:ascii="Times New Roman" w:hAnsi="Times New Roman"/>
          <w:color w:val="000000"/>
          <w:sz w:val="28"/>
          <w:lang w:val="sq-AL"/>
        </w:rPr>
        <w:t>ë</w:t>
      </w:r>
      <w:r w:rsidR="005920F1" w:rsidRPr="00F569B0">
        <w:rPr>
          <w:rFonts w:ascii="Times New Roman" w:hAnsi="Times New Roman"/>
          <w:color w:val="000000"/>
          <w:sz w:val="28"/>
          <w:lang w:val="sq-AL"/>
        </w:rPr>
        <w:t>s.</w:t>
      </w:r>
      <w:r w:rsidR="005920F1" w:rsidRPr="00F569B0">
        <w:rPr>
          <w:rFonts w:ascii="Times New Roman" w:hAnsi="Times New Roman"/>
          <w:color w:val="000000"/>
          <w:sz w:val="28"/>
          <w:szCs w:val="28"/>
          <w:lang w:val="sq-AL"/>
        </w:rPr>
        <w:t xml:space="preserve">  </w:t>
      </w:r>
    </w:p>
    <w:p w14:paraId="139E149A" w14:textId="77777777" w:rsidR="00E16300" w:rsidRPr="00F569B0" w:rsidRDefault="00E16300" w:rsidP="00A57680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</w:p>
    <w:p w14:paraId="34D1710A" w14:textId="41D4967D" w:rsidR="00A57680" w:rsidRPr="00F569B0" w:rsidRDefault="00A57680" w:rsidP="00A57680">
      <w:pPr>
        <w:shd w:val="clear" w:color="auto" w:fill="FFFFFF"/>
        <w:spacing w:after="0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lastRenderedPageBreak/>
        <w:t>Neni 7</w:t>
      </w:r>
    </w:p>
    <w:p w14:paraId="61EA5323" w14:textId="5C1819D4" w:rsidR="00A57680" w:rsidRPr="00F569B0" w:rsidRDefault="00A57680" w:rsidP="00A57680">
      <w:pPr>
        <w:shd w:val="clear" w:color="auto" w:fill="FFFFFF"/>
        <w:jc w:val="center"/>
        <w:rPr>
          <w:rStyle w:val="apple-style-span"/>
          <w:rFonts w:ascii="Times New Roman" w:hAnsi="Times New Roman"/>
          <w:b/>
          <w:color w:val="000000"/>
          <w:sz w:val="28"/>
          <w:lang w:val="sq-AL"/>
        </w:rPr>
      </w:pPr>
      <w:r w:rsidRPr="00F569B0">
        <w:rPr>
          <w:rStyle w:val="apple-style-span"/>
          <w:rFonts w:ascii="Times New Roman" w:hAnsi="Times New Roman"/>
          <w:b/>
          <w:color w:val="000000"/>
          <w:sz w:val="28"/>
          <w:lang w:val="sq-AL"/>
        </w:rPr>
        <w:t>Kompetencat e K</w:t>
      </w:r>
      <w:r w:rsidR="00A22EE7" w:rsidRPr="00F569B0">
        <w:rPr>
          <w:rStyle w:val="apple-style-span"/>
          <w:rFonts w:ascii="Times New Roman" w:hAnsi="Times New Roman"/>
          <w:b/>
          <w:color w:val="000000"/>
          <w:sz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b/>
          <w:color w:val="000000"/>
          <w:sz w:val="28"/>
          <w:lang w:val="sq-AL"/>
        </w:rPr>
        <w:t>shillit t</w:t>
      </w:r>
      <w:r w:rsidR="00A22EE7" w:rsidRPr="00F569B0">
        <w:rPr>
          <w:rStyle w:val="apple-style-span"/>
          <w:rFonts w:ascii="Times New Roman" w:hAnsi="Times New Roman"/>
          <w:b/>
          <w:color w:val="000000"/>
          <w:sz w:val="28"/>
          <w:lang w:val="sq-AL"/>
        </w:rPr>
        <w:t>ë</w:t>
      </w:r>
      <w:r w:rsidRPr="00F569B0">
        <w:rPr>
          <w:rStyle w:val="apple-style-span"/>
          <w:rFonts w:ascii="Times New Roman" w:hAnsi="Times New Roman"/>
          <w:b/>
          <w:color w:val="000000"/>
          <w:sz w:val="28"/>
          <w:lang w:val="sq-AL"/>
        </w:rPr>
        <w:t xml:space="preserve"> Ministrave</w:t>
      </w:r>
      <w:r w:rsidRPr="00F569B0">
        <w:rPr>
          <w:rStyle w:val="apple-style-span"/>
          <w:rFonts w:ascii="Times New Roman" w:hAnsi="Times New Roman"/>
          <w:b/>
          <w:bCs/>
          <w:color w:val="000000"/>
          <w:sz w:val="28"/>
          <w:szCs w:val="28"/>
          <w:lang w:val="sq-AL"/>
        </w:rPr>
        <w:t xml:space="preserve"> </w:t>
      </w:r>
    </w:p>
    <w:p w14:paraId="0BE8EE6B" w14:textId="3D8C6C96" w:rsidR="00302C04" w:rsidRPr="00F569B0" w:rsidRDefault="007E09EE" w:rsidP="0028454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1. Këshilli i Ministrave, me propozimin e </w:t>
      </w:r>
      <w:bookmarkStart w:id="4" w:name="_Hlk129002447"/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ministrit p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rgjegj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s p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r </w:t>
      </w:r>
      <w:bookmarkStart w:id="5" w:name="_Hlk127192873"/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ç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shtjet e </w:t>
      </w:r>
      <w:r w:rsidR="00ED7876" w:rsidRPr="00F569B0">
        <w:rPr>
          <w:rFonts w:ascii="Times New Roman" w:hAnsi="Times New Roman"/>
          <w:spacing w:val="-3"/>
          <w:sz w:val="28"/>
          <w:szCs w:val="28"/>
          <w:lang w:val="sq-AL"/>
        </w:rPr>
        <w:t>pun</w:t>
      </w:r>
      <w:r w:rsidR="00802503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D7876" w:rsidRPr="00F569B0">
        <w:rPr>
          <w:rFonts w:ascii="Times New Roman" w:hAnsi="Times New Roman"/>
          <w:spacing w:val="-3"/>
          <w:sz w:val="28"/>
          <w:szCs w:val="28"/>
          <w:lang w:val="sq-AL"/>
        </w:rPr>
        <w:t>simit</w:t>
      </w:r>
      <w:bookmarkEnd w:id="4"/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, </w:t>
      </w:r>
      <w:bookmarkEnd w:id="5"/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miraton</w:t>
      </w:r>
      <w:r w:rsidR="0092256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pagën minimale mujore, në shkallë vendi, e cila është e detyrueshme të zbatohet nga çdo punëdhënës</w:t>
      </w:r>
      <w:r w:rsidR="00B94154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n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94154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Republik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94154" w:rsidRPr="00F569B0">
        <w:rPr>
          <w:rFonts w:ascii="Times New Roman" w:hAnsi="Times New Roman"/>
          <w:spacing w:val="-3"/>
          <w:sz w:val="28"/>
          <w:szCs w:val="28"/>
          <w:lang w:val="sq-AL"/>
        </w:rPr>
        <w:t>n e Shqip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94154" w:rsidRPr="00F569B0">
        <w:rPr>
          <w:rFonts w:ascii="Times New Roman" w:hAnsi="Times New Roman"/>
          <w:spacing w:val="-3"/>
          <w:sz w:val="28"/>
          <w:szCs w:val="28"/>
          <w:lang w:val="sq-AL"/>
        </w:rPr>
        <w:t>ris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6F3342" w:rsidRPr="00F569B0">
        <w:rPr>
          <w:rFonts w:ascii="Times New Roman" w:hAnsi="Times New Roman"/>
          <w:spacing w:val="-3"/>
          <w:sz w:val="28"/>
          <w:szCs w:val="28"/>
          <w:lang w:val="sq-AL"/>
        </w:rPr>
        <w:t>.</w:t>
      </w:r>
      <w:r w:rsidR="00B94154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bookmarkStart w:id="6" w:name="_Hlk128566847"/>
      <w:r w:rsidR="002B3CF7" w:rsidRPr="00F569B0">
        <w:rPr>
          <w:rFonts w:ascii="Times New Roman" w:hAnsi="Times New Roman"/>
          <w:spacing w:val="-3"/>
          <w:sz w:val="28"/>
          <w:lang w:val="sq-AL"/>
        </w:rPr>
        <w:t>Gjat</w:t>
      </w:r>
      <w:r w:rsidR="006E104C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2B3CF7" w:rsidRPr="00F569B0">
        <w:rPr>
          <w:rFonts w:ascii="Times New Roman" w:hAnsi="Times New Roman"/>
          <w:spacing w:val="-3"/>
          <w:sz w:val="28"/>
          <w:lang w:val="sq-AL"/>
        </w:rPr>
        <w:t xml:space="preserve"> procesit t</w:t>
      </w:r>
      <w:r w:rsidR="006E104C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2B3CF7" w:rsidRPr="00F569B0">
        <w:rPr>
          <w:rFonts w:ascii="Times New Roman" w:hAnsi="Times New Roman"/>
          <w:spacing w:val="-3"/>
          <w:sz w:val="28"/>
          <w:lang w:val="sq-AL"/>
        </w:rPr>
        <w:t xml:space="preserve"> p</w:t>
      </w:r>
      <w:r w:rsidR="006E104C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2B3CF7" w:rsidRPr="00F569B0">
        <w:rPr>
          <w:rFonts w:ascii="Times New Roman" w:hAnsi="Times New Roman"/>
          <w:spacing w:val="-3"/>
          <w:sz w:val="28"/>
          <w:lang w:val="sq-AL"/>
        </w:rPr>
        <w:t>rgatitjes s</w:t>
      </w:r>
      <w:r w:rsidR="00601B22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B4324F" w:rsidRPr="00F569B0">
        <w:rPr>
          <w:rFonts w:ascii="Times New Roman" w:hAnsi="Times New Roman"/>
          <w:spacing w:val="-3"/>
          <w:sz w:val="28"/>
          <w:lang w:val="sq-AL"/>
        </w:rPr>
        <w:t xml:space="preserve"> projektvendimit </w:t>
      </w:r>
      <w:bookmarkEnd w:id="6"/>
      <w:r w:rsidR="00A36972" w:rsidRPr="00F569B0">
        <w:rPr>
          <w:rFonts w:ascii="Times New Roman" w:hAnsi="Times New Roman"/>
          <w:spacing w:val="-3"/>
          <w:sz w:val="28"/>
          <w:lang w:val="sq-AL"/>
        </w:rPr>
        <w:t xml:space="preserve">ministri përgjegjës për çështjet e punësimit </w:t>
      </w:r>
      <w:r w:rsidR="00A36972" w:rsidRPr="00F569B0">
        <w:rPr>
          <w:rFonts w:ascii="Times New Roman" w:hAnsi="Times New Roman"/>
          <w:spacing w:val="-3"/>
          <w:sz w:val="28"/>
          <w:szCs w:val="28"/>
          <w:lang w:val="sq-AL"/>
        </w:rPr>
        <w:t>e bashkërendon atë</w:t>
      </w:r>
      <w:r w:rsidR="00A36972" w:rsidRPr="00F569B0">
        <w:rPr>
          <w:rFonts w:ascii="Times New Roman" w:hAnsi="Times New Roman"/>
          <w:spacing w:val="-3"/>
          <w:sz w:val="28"/>
          <w:lang w:val="sq-AL"/>
        </w:rPr>
        <w:t xml:space="preserve"> me </w:t>
      </w:r>
      <w:r w:rsidR="00B94154" w:rsidRPr="00F569B0">
        <w:rPr>
          <w:rFonts w:ascii="Times New Roman" w:hAnsi="Times New Roman"/>
          <w:spacing w:val="-3"/>
          <w:sz w:val="28"/>
          <w:lang w:val="sq-AL"/>
        </w:rPr>
        <w:t>Departamenti</w:t>
      </w:r>
      <w:r w:rsidR="00A36972" w:rsidRPr="00F569B0">
        <w:rPr>
          <w:rFonts w:ascii="Times New Roman" w:hAnsi="Times New Roman"/>
          <w:spacing w:val="-3"/>
          <w:sz w:val="28"/>
          <w:lang w:val="sq-AL"/>
        </w:rPr>
        <w:t>n</w:t>
      </w:r>
      <w:r w:rsidR="00B94154" w:rsidRPr="00F569B0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A36972" w:rsidRPr="00F569B0">
        <w:rPr>
          <w:rFonts w:ascii="Times New Roman" w:hAnsi="Times New Roman"/>
          <w:spacing w:val="-3"/>
          <w:sz w:val="28"/>
          <w:lang w:val="sq-AL"/>
        </w:rPr>
        <w:t>e</w:t>
      </w:r>
      <w:r w:rsidR="00B94154" w:rsidRPr="00F569B0">
        <w:rPr>
          <w:rFonts w:ascii="Times New Roman" w:hAnsi="Times New Roman"/>
          <w:spacing w:val="-3"/>
          <w:sz w:val="28"/>
          <w:lang w:val="sq-AL"/>
        </w:rPr>
        <w:t xml:space="preserve"> Administratës Publike </w:t>
      </w:r>
      <w:r w:rsidR="00A36972" w:rsidRPr="00F569B0">
        <w:rPr>
          <w:rFonts w:ascii="Times New Roman" w:hAnsi="Times New Roman"/>
          <w:spacing w:val="-3"/>
          <w:sz w:val="28"/>
          <w:szCs w:val="28"/>
          <w:lang w:val="sq-AL"/>
        </w:rPr>
        <w:t>dhe</w:t>
      </w:r>
      <w:r w:rsidR="00302C04" w:rsidRPr="00F569B0">
        <w:rPr>
          <w:rFonts w:ascii="Times New Roman" w:hAnsi="Times New Roman"/>
          <w:spacing w:val="-3"/>
          <w:sz w:val="28"/>
          <w:lang w:val="sq-AL"/>
        </w:rPr>
        <w:t xml:space="preserve"> ministrin</w:t>
      </w:r>
      <w:r w:rsidR="004D6747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302C04" w:rsidRPr="00F569B0">
        <w:rPr>
          <w:rFonts w:ascii="Times New Roman" w:hAnsi="Times New Roman"/>
          <w:spacing w:val="-3"/>
          <w:sz w:val="28"/>
          <w:lang w:val="sq-AL"/>
        </w:rPr>
        <w:t xml:space="preserve"> përgjegjëse për financat.</w:t>
      </w:r>
    </w:p>
    <w:p w14:paraId="1B45FBA0" w14:textId="7E25FEB9" w:rsidR="007E09EE" w:rsidRPr="00F569B0" w:rsidRDefault="00EA5274" w:rsidP="001D460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2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. Këshilli i Ministrave, me propozimin </w:t>
      </w:r>
      <w:r w:rsidR="007E09EE" w:rsidRPr="00FB0512">
        <w:rPr>
          <w:rFonts w:ascii="Times New Roman" w:hAnsi="Times New Roman"/>
          <w:spacing w:val="-3"/>
          <w:sz w:val="28"/>
          <w:szCs w:val="28"/>
          <w:lang w:val="sq-AL"/>
        </w:rPr>
        <w:t xml:space="preserve">e </w:t>
      </w:r>
      <w:r w:rsidR="00FE58EA" w:rsidRPr="00FB0512">
        <w:rPr>
          <w:rFonts w:ascii="Times New Roman" w:hAnsi="Times New Roman"/>
          <w:spacing w:val="-3"/>
          <w:sz w:val="28"/>
          <w:szCs w:val="28"/>
          <w:lang w:val="sq-AL"/>
        </w:rPr>
        <w:t>Z</w:t>
      </w:r>
      <w:r w:rsidR="00FE23BF" w:rsidRPr="00FB0512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E58EA" w:rsidRPr="00FB0512">
        <w:rPr>
          <w:rFonts w:ascii="Times New Roman" w:hAnsi="Times New Roman"/>
          <w:spacing w:val="-3"/>
          <w:sz w:val="28"/>
          <w:szCs w:val="28"/>
          <w:lang w:val="sq-AL"/>
        </w:rPr>
        <w:t>vend</w:t>
      </w:r>
      <w:r w:rsidR="00FE23BF" w:rsidRPr="00FB0512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E58EA" w:rsidRPr="00FB0512">
        <w:rPr>
          <w:rFonts w:ascii="Times New Roman" w:hAnsi="Times New Roman"/>
          <w:spacing w:val="-3"/>
          <w:sz w:val="28"/>
          <w:szCs w:val="28"/>
          <w:lang w:val="sq-AL"/>
        </w:rPr>
        <w:t>sk</w:t>
      </w:r>
      <w:r w:rsidR="001D460E" w:rsidRPr="00FB0512">
        <w:rPr>
          <w:rFonts w:ascii="Times New Roman" w:hAnsi="Times New Roman"/>
          <w:spacing w:val="-3"/>
          <w:sz w:val="28"/>
          <w:szCs w:val="28"/>
          <w:lang w:val="sq-AL"/>
        </w:rPr>
        <w:t>ryeministrit</w:t>
      </w:r>
      <w:r w:rsidR="0063457D" w:rsidRPr="00FB0512">
        <w:rPr>
          <w:rFonts w:ascii="Times New Roman" w:hAnsi="Times New Roman"/>
          <w:spacing w:val="-3"/>
          <w:sz w:val="28"/>
          <w:szCs w:val="28"/>
          <w:lang w:val="sq-AL"/>
        </w:rPr>
        <w:t>,</w:t>
      </w:r>
      <w:r w:rsidR="00C4068A" w:rsidRPr="00FB0512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6E104C" w:rsidRPr="00FB0512">
        <w:rPr>
          <w:rFonts w:ascii="Times New Roman" w:hAnsi="Times New Roman"/>
          <w:spacing w:val="-3"/>
          <w:sz w:val="28"/>
          <w:szCs w:val="28"/>
          <w:lang w:val="sq-AL"/>
        </w:rPr>
        <w:t>ose</w:t>
      </w:r>
      <w:r w:rsidR="00C4068A" w:rsidRPr="00FB0512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6E104C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të </w:t>
      </w:r>
      <w:r w:rsidR="001D460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ministrit 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n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n p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rgjegj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sin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e t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cilit 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sht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Departamenti i Administrat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s Publike</w:t>
      </w:r>
      <w:r w:rsidR="00C4068A" w:rsidRPr="00F569B0">
        <w:rPr>
          <w:rFonts w:ascii="Times New Roman" w:hAnsi="Times New Roman"/>
          <w:spacing w:val="-3"/>
          <w:sz w:val="28"/>
          <w:szCs w:val="28"/>
          <w:lang w:val="sq-AL"/>
        </w:rPr>
        <w:t>, n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4068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rastin kur DAP-i 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4068A" w:rsidRPr="00F569B0">
        <w:rPr>
          <w:rFonts w:ascii="Times New Roman" w:hAnsi="Times New Roman"/>
          <w:spacing w:val="-3"/>
          <w:sz w:val="28"/>
          <w:szCs w:val="28"/>
          <w:lang w:val="sq-AL"/>
        </w:rPr>
        <w:t>sht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4068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n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4068A" w:rsidRPr="00F569B0">
        <w:rPr>
          <w:rFonts w:ascii="Times New Roman" w:hAnsi="Times New Roman"/>
          <w:spacing w:val="-3"/>
          <w:sz w:val="28"/>
          <w:szCs w:val="28"/>
          <w:lang w:val="sq-AL"/>
        </w:rPr>
        <w:t>n p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4068A" w:rsidRPr="00F569B0">
        <w:rPr>
          <w:rFonts w:ascii="Times New Roman" w:hAnsi="Times New Roman"/>
          <w:spacing w:val="-3"/>
          <w:sz w:val="28"/>
          <w:szCs w:val="28"/>
          <w:lang w:val="sq-AL"/>
        </w:rPr>
        <w:t>rgjegj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4068A" w:rsidRPr="00F569B0">
        <w:rPr>
          <w:rFonts w:ascii="Times New Roman" w:hAnsi="Times New Roman"/>
          <w:spacing w:val="-3"/>
          <w:sz w:val="28"/>
          <w:szCs w:val="28"/>
          <w:lang w:val="sq-AL"/>
        </w:rPr>
        <w:t>sin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4068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e nj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4068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ministri,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miraton:</w:t>
      </w:r>
    </w:p>
    <w:p w14:paraId="45FAC85D" w14:textId="5059A610" w:rsidR="007E09EE" w:rsidRPr="00F569B0" w:rsidRDefault="00C4068A" w:rsidP="009E66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a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) </w:t>
      </w:r>
      <w:r w:rsidR="009E6615" w:rsidRPr="00F569B0">
        <w:rPr>
          <w:rFonts w:ascii="Times New Roman" w:hAnsi="Times New Roman"/>
          <w:spacing w:val="-3"/>
          <w:sz w:val="28"/>
          <w:szCs w:val="28"/>
          <w:lang w:val="sq-AL"/>
        </w:rPr>
        <w:t>element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spacing w:val="-3"/>
          <w:sz w:val="28"/>
          <w:szCs w:val="28"/>
          <w:lang w:val="sq-AL"/>
        </w:rPr>
        <w:t>t p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spacing w:val="-3"/>
          <w:sz w:val="28"/>
          <w:szCs w:val="28"/>
          <w:lang w:val="sq-AL"/>
        </w:rPr>
        <w:t>rb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spacing w:val="-3"/>
          <w:sz w:val="28"/>
          <w:szCs w:val="28"/>
          <w:lang w:val="sq-AL"/>
        </w:rPr>
        <w:t>r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spacing w:val="-3"/>
          <w:sz w:val="28"/>
          <w:szCs w:val="28"/>
          <w:lang w:val="sq-AL"/>
        </w:rPr>
        <w:t>s t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pag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s bruto mujore </w:t>
      </w:r>
      <w:r w:rsidR="0063457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dhe </w:t>
      </w:r>
      <w:r w:rsidR="0063457D" w:rsidRPr="00F569B0">
        <w:rPr>
          <w:rFonts w:ascii="Times New Roman" w:hAnsi="Times New Roman"/>
          <w:spacing w:val="-3"/>
          <w:sz w:val="28"/>
          <w:lang w:val="sq-AL"/>
        </w:rPr>
        <w:t>vlerën për çdo element të pagës bruto mujore</w:t>
      </w:r>
      <w:r w:rsidR="0063457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për </w:t>
      </w:r>
      <w:r w:rsidR="009E6615" w:rsidRPr="00F569B0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pun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E6615" w:rsidRPr="00F569B0">
        <w:rPr>
          <w:rFonts w:ascii="Times New Roman" w:hAnsi="Times New Roman"/>
          <w:spacing w:val="-3"/>
          <w:sz w:val="28"/>
          <w:szCs w:val="28"/>
          <w:lang w:val="sq-AL"/>
        </w:rPr>
        <w:t>suarit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63457D" w:rsidRPr="00F569B0">
        <w:rPr>
          <w:rFonts w:ascii="Times New Roman" w:hAnsi="Times New Roman"/>
          <w:spacing w:val="-3"/>
          <w:sz w:val="28"/>
          <w:szCs w:val="28"/>
          <w:lang w:val="sq-AL"/>
        </w:rPr>
        <w:t>n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44B7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institucione</w:t>
      </w:r>
      <w:r w:rsidR="0063457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t </w:t>
      </w:r>
      <w:r w:rsidR="00EA5274" w:rsidRPr="00F569B0">
        <w:rPr>
          <w:rFonts w:ascii="Times New Roman" w:hAnsi="Times New Roman"/>
          <w:spacing w:val="-3"/>
          <w:sz w:val="28"/>
          <w:szCs w:val="28"/>
          <w:lang w:val="sq-AL"/>
        </w:rPr>
        <w:t>e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B44B7D" w:rsidRPr="00F569B0">
        <w:rPr>
          <w:rFonts w:ascii="Times New Roman" w:hAnsi="Times New Roman"/>
          <w:spacing w:val="-3"/>
          <w:sz w:val="28"/>
          <w:szCs w:val="28"/>
          <w:lang w:val="sq-AL"/>
        </w:rPr>
        <w:t>administrat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44B7D" w:rsidRPr="00F569B0">
        <w:rPr>
          <w:rFonts w:ascii="Times New Roman" w:hAnsi="Times New Roman"/>
          <w:spacing w:val="-3"/>
          <w:sz w:val="28"/>
          <w:szCs w:val="28"/>
          <w:lang w:val="sq-AL"/>
        </w:rPr>
        <w:t>s publike</w:t>
      </w:r>
      <w:r w:rsidR="00497500" w:rsidRPr="00F569B0">
        <w:rPr>
          <w:rFonts w:ascii="Times New Roman" w:hAnsi="Times New Roman"/>
          <w:spacing w:val="-3"/>
          <w:sz w:val="28"/>
          <w:szCs w:val="28"/>
          <w:lang w:val="sq-AL"/>
        </w:rPr>
        <w:t>,</w:t>
      </w:r>
      <w:r w:rsidR="00B44B7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>për të cilët k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302C04" w:rsidRPr="00F569B0">
        <w:rPr>
          <w:rFonts w:ascii="Times New Roman" w:hAnsi="Times New Roman"/>
          <w:spacing w:val="-3"/>
          <w:sz w:val="28"/>
          <w:szCs w:val="28"/>
          <w:lang w:val="sq-AL"/>
        </w:rPr>
        <w:t>to elemente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nuk </w:t>
      </w:r>
      <w:r w:rsidR="00302C04" w:rsidRPr="00F569B0">
        <w:rPr>
          <w:rFonts w:ascii="Times New Roman" w:hAnsi="Times New Roman"/>
          <w:spacing w:val="-3"/>
          <w:sz w:val="28"/>
          <w:szCs w:val="28"/>
          <w:lang w:val="sq-AL"/>
        </w:rPr>
        <w:t>jan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shprehur </w:t>
      </w:r>
      <w:r w:rsidR="007E09EE" w:rsidRPr="00F569B0">
        <w:rPr>
          <w:rFonts w:ascii="Times New Roman" w:hAnsi="Times New Roman"/>
          <w:spacing w:val="-3"/>
          <w:sz w:val="28"/>
          <w:lang w:val="sq-AL"/>
        </w:rPr>
        <w:t xml:space="preserve">në ligjet </w:t>
      </w:r>
      <w:r w:rsidR="0042223D" w:rsidRPr="00F569B0">
        <w:rPr>
          <w:rFonts w:ascii="Times New Roman" w:hAnsi="Times New Roman"/>
          <w:spacing w:val="-3"/>
          <w:sz w:val="28"/>
          <w:szCs w:val="28"/>
          <w:lang w:val="sq-AL"/>
        </w:rPr>
        <w:t>e posaçme</w:t>
      </w:r>
      <w:r w:rsidR="00497500" w:rsidRPr="00F569B0">
        <w:rPr>
          <w:rFonts w:ascii="Times New Roman" w:hAnsi="Times New Roman"/>
          <w:spacing w:val="-3"/>
          <w:sz w:val="28"/>
          <w:szCs w:val="28"/>
          <w:lang w:val="sq-AL"/>
        </w:rPr>
        <w:t>/t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97500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tjera</w:t>
      </w:r>
      <w:r w:rsidR="00373CC5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, </w:t>
      </w:r>
      <w:r w:rsidR="00E16300" w:rsidRPr="00F569B0">
        <w:rPr>
          <w:rFonts w:ascii="Times New Roman" w:hAnsi="Times New Roman"/>
          <w:spacing w:val="-3"/>
          <w:sz w:val="28"/>
          <w:lang w:val="sq-AL"/>
        </w:rPr>
        <w:t xml:space="preserve">me përjashtim të të punësuarve për </w:t>
      </w:r>
      <w:r w:rsidR="00E16300" w:rsidRPr="00F569B0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A5274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cil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A5274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t </w:t>
      </w:r>
      <w:r w:rsidR="00E16300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kjo kompetencë i është dhënë një </w:t>
      </w:r>
      <w:r w:rsidR="00C70A8F" w:rsidRPr="00F569B0">
        <w:rPr>
          <w:rFonts w:ascii="Times New Roman" w:hAnsi="Times New Roman"/>
          <w:spacing w:val="-3"/>
          <w:sz w:val="28"/>
          <w:szCs w:val="28"/>
          <w:lang w:val="sq-AL"/>
        </w:rPr>
        <w:t>institucioni/</w:t>
      </w:r>
      <w:r w:rsidR="00E16300" w:rsidRPr="00F569B0">
        <w:rPr>
          <w:rFonts w:ascii="Times New Roman" w:hAnsi="Times New Roman"/>
          <w:spacing w:val="-3"/>
          <w:sz w:val="28"/>
          <w:szCs w:val="28"/>
          <w:lang w:val="sq-AL"/>
        </w:rPr>
        <w:t>organi tjetër, sipas përcaktimit në këtë ligj</w:t>
      </w:r>
      <w:r w:rsidR="00373CC5" w:rsidRPr="00F569B0">
        <w:rPr>
          <w:rFonts w:ascii="Times New Roman" w:hAnsi="Times New Roman"/>
          <w:spacing w:val="-3"/>
          <w:sz w:val="28"/>
          <w:szCs w:val="28"/>
          <w:lang w:val="sq-AL"/>
        </w:rPr>
        <w:t>;</w:t>
      </w:r>
    </w:p>
    <w:p w14:paraId="0E04C26D" w14:textId="372D6C3B" w:rsidR="00302C04" w:rsidRPr="00F569B0" w:rsidRDefault="00497500" w:rsidP="0049750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b) </w:t>
      </w:r>
      <w:r w:rsidR="00302C04" w:rsidRPr="00F569B0">
        <w:rPr>
          <w:rFonts w:ascii="Times New Roman" w:hAnsi="Times New Roman"/>
          <w:spacing w:val="-3"/>
          <w:sz w:val="28"/>
          <w:szCs w:val="28"/>
          <w:lang w:val="sq-AL"/>
        </w:rPr>
        <w:t>masën e indeksimit të pagave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9448BA" w:rsidRPr="00F569B0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448B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448B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pun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448BA" w:rsidRPr="00F569B0">
        <w:rPr>
          <w:rFonts w:ascii="Times New Roman" w:hAnsi="Times New Roman"/>
          <w:spacing w:val="-3"/>
          <w:sz w:val="28"/>
          <w:szCs w:val="28"/>
          <w:lang w:val="sq-AL"/>
        </w:rPr>
        <w:t>suarve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63457D" w:rsidRPr="00F569B0">
        <w:rPr>
          <w:rFonts w:ascii="Times New Roman" w:hAnsi="Times New Roman"/>
          <w:spacing w:val="-3"/>
          <w:sz w:val="28"/>
          <w:szCs w:val="28"/>
          <w:lang w:val="sq-AL"/>
        </w:rPr>
        <w:t>n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448B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institucione</w:t>
      </w:r>
      <w:r w:rsidR="0063457D" w:rsidRPr="00F569B0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="00764112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administrat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s publike</w:t>
      </w:r>
      <w:r w:rsidR="00302C04" w:rsidRPr="00F569B0">
        <w:rPr>
          <w:rFonts w:ascii="Times New Roman" w:hAnsi="Times New Roman"/>
          <w:spacing w:val="-3"/>
          <w:sz w:val="28"/>
          <w:szCs w:val="28"/>
          <w:lang w:val="sq-AL"/>
        </w:rPr>
        <w:t>, jo m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302C04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von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302C04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se dy vite nga indeksimi i fundit, në bazë të ndryshimit të indeksit të çmimeve të konsumit të vitit apo viteve paraardhëse të përllogaritur nga INSTAT, si dhe rregullat për zbatimin e tij</w:t>
      </w:r>
      <w:r w:rsidR="00FB0512">
        <w:rPr>
          <w:rFonts w:ascii="Times New Roman" w:hAnsi="Times New Roman"/>
          <w:spacing w:val="-3"/>
          <w:sz w:val="28"/>
          <w:szCs w:val="28"/>
          <w:lang w:val="sq-AL"/>
        </w:rPr>
        <w:t>;</w:t>
      </w:r>
    </w:p>
    <w:p w14:paraId="3BA9CB4B" w14:textId="79AC9458" w:rsidR="007E09EE" w:rsidRPr="00F569B0" w:rsidRDefault="003D1190" w:rsidP="00D1467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c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>) rregullat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>,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kriteret 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dhe 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>masë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>n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2A2FF3" w:rsidRPr="00F569B0">
        <w:rPr>
          <w:rFonts w:ascii="Times New Roman" w:hAnsi="Times New Roman"/>
          <w:spacing w:val="-3"/>
          <w:sz w:val="28"/>
          <w:szCs w:val="28"/>
          <w:lang w:val="sq-AL"/>
        </w:rPr>
        <w:t>për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1F7243" w:rsidRPr="00F569B0">
        <w:rPr>
          <w:rFonts w:ascii="Times New Roman" w:hAnsi="Times New Roman"/>
          <w:spacing w:val="-3"/>
          <w:sz w:val="28"/>
          <w:lang w:val="sq-AL"/>
        </w:rPr>
        <w:t>trajtime t</w:t>
      </w:r>
      <w:r w:rsidR="00675DB8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1F7243" w:rsidRPr="00F569B0">
        <w:rPr>
          <w:rFonts w:ascii="Times New Roman" w:hAnsi="Times New Roman"/>
          <w:spacing w:val="-3"/>
          <w:sz w:val="28"/>
          <w:lang w:val="sq-AL"/>
        </w:rPr>
        <w:t xml:space="preserve"> tjera financiare</w:t>
      </w:r>
      <w:r w:rsidR="00764112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dhe</w:t>
      </w:r>
      <w:r w:rsidR="00270947" w:rsidRPr="00F569B0">
        <w:rPr>
          <w:rFonts w:ascii="Times New Roman" w:hAnsi="Times New Roman"/>
          <w:spacing w:val="-3"/>
          <w:sz w:val="28"/>
          <w:lang w:val="sq-AL"/>
        </w:rPr>
        <w:t xml:space="preserve"> p</w:t>
      </w:r>
      <w:r w:rsidR="00917759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270947" w:rsidRPr="00F569B0">
        <w:rPr>
          <w:rFonts w:ascii="Times New Roman" w:hAnsi="Times New Roman"/>
          <w:spacing w:val="-3"/>
          <w:sz w:val="28"/>
          <w:lang w:val="sq-AL"/>
        </w:rPr>
        <w:t>rfitime</w:t>
      </w:r>
      <w:r w:rsidR="00C70A8F" w:rsidRPr="00F569B0">
        <w:rPr>
          <w:rFonts w:ascii="Times New Roman" w:hAnsi="Times New Roman"/>
          <w:spacing w:val="-3"/>
          <w:sz w:val="28"/>
          <w:lang w:val="sq-AL"/>
        </w:rPr>
        <w:t>,</w:t>
      </w:r>
      <w:r w:rsidR="00834A8F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C70A8F" w:rsidRPr="00F569B0">
        <w:rPr>
          <w:rFonts w:ascii="Times New Roman" w:hAnsi="Times New Roman"/>
          <w:spacing w:val="-3"/>
          <w:sz w:val="28"/>
          <w:lang w:val="sq-AL"/>
        </w:rPr>
        <w:t>si dhe rregullat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për </w:t>
      </w:r>
      <w:r w:rsidR="00302C04" w:rsidRPr="00F569B0">
        <w:rPr>
          <w:rFonts w:ascii="Times New Roman" w:hAnsi="Times New Roman"/>
          <w:spacing w:val="-3"/>
          <w:sz w:val="28"/>
          <w:szCs w:val="28"/>
          <w:lang w:val="sq-AL"/>
        </w:rPr>
        <w:t>pagesën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shtesë për punën e kryer mbi kohën normale të punës, në ditët e festave zyrtare e të pushimit javor dhe për raste të tjera, të parashikuara në Kodin e Punës dhe në ligje të tjera të veçanta, </w:t>
      </w:r>
      <w:bookmarkStart w:id="7" w:name="_Hlk128390677"/>
      <w:r w:rsidR="00A47EA8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me përjashtim të të punësuarve për të cilët kjo kompetencë i është dhënë një </w:t>
      </w:r>
      <w:r w:rsidR="00C70A8F" w:rsidRPr="00F569B0">
        <w:rPr>
          <w:rFonts w:ascii="Times New Roman" w:hAnsi="Times New Roman"/>
          <w:spacing w:val="-3"/>
          <w:sz w:val="28"/>
          <w:szCs w:val="28"/>
          <w:lang w:val="sq-AL"/>
        </w:rPr>
        <w:t>institucioni/</w:t>
      </w:r>
      <w:r w:rsidR="00A47EA8" w:rsidRPr="00F569B0">
        <w:rPr>
          <w:rFonts w:ascii="Times New Roman" w:hAnsi="Times New Roman"/>
          <w:spacing w:val="-3"/>
          <w:sz w:val="28"/>
          <w:szCs w:val="28"/>
          <w:lang w:val="sq-AL"/>
        </w:rPr>
        <w:t>organi tjetër, sipas përcaktimit në këtë ligj</w:t>
      </w:r>
      <w:bookmarkEnd w:id="7"/>
      <w:r w:rsidR="00C70A8F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apo n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70A8F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ligje t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70A8F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tjera</w:t>
      </w:r>
      <w:r w:rsidR="00FB0512">
        <w:rPr>
          <w:rFonts w:ascii="Times New Roman" w:hAnsi="Times New Roman"/>
          <w:spacing w:val="-3"/>
          <w:sz w:val="28"/>
          <w:szCs w:val="28"/>
          <w:lang w:val="sq-AL"/>
        </w:rPr>
        <w:t>;</w:t>
      </w:r>
    </w:p>
    <w:p w14:paraId="7BE8BD21" w14:textId="3CDFB480" w:rsidR="007E09EE" w:rsidRPr="00F569B0" w:rsidRDefault="003D1190" w:rsidP="0054580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ç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) klasifikimin e funksioneve, grupimin e njësive të </w:t>
      </w:r>
      <w:r w:rsidR="0086228D" w:rsidRPr="00F569B0">
        <w:rPr>
          <w:rFonts w:ascii="Times New Roman" w:hAnsi="Times New Roman"/>
          <w:spacing w:val="-3"/>
          <w:sz w:val="28"/>
          <w:szCs w:val="28"/>
          <w:lang w:val="sq-AL"/>
        </w:rPr>
        <w:t>vetë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>qeverisjes vendore për efekt page dhe kufij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maksimalë e minimalë të pagave për funksionarët e zgjedhur, të emëruar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dhe t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pun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>suarit e tjer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në 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>nj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>sit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e vet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D14679" w:rsidRPr="00F569B0">
        <w:rPr>
          <w:rFonts w:ascii="Times New Roman" w:hAnsi="Times New Roman"/>
          <w:spacing w:val="-3"/>
          <w:sz w:val="28"/>
          <w:szCs w:val="28"/>
          <w:lang w:val="sq-AL"/>
        </w:rPr>
        <w:t>qeverisjes ve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>ndore</w:t>
      </w:r>
      <w:r w:rsidR="00C6707E" w:rsidRPr="00F569B0">
        <w:rPr>
          <w:rFonts w:ascii="Times New Roman" w:hAnsi="Times New Roman"/>
          <w:spacing w:val="-3"/>
          <w:sz w:val="28"/>
          <w:szCs w:val="28"/>
          <w:lang w:val="sq-AL"/>
        </w:rPr>
        <w:t>;</w:t>
      </w:r>
    </w:p>
    <w:p w14:paraId="7BD84E03" w14:textId="30E73407" w:rsidR="00541D5B" w:rsidRPr="00F569B0" w:rsidRDefault="00CC3AC2" w:rsidP="00541D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lang w:val="sq-AL"/>
        </w:rPr>
      </w:pPr>
      <w:r w:rsidRPr="00F569B0">
        <w:rPr>
          <w:rFonts w:ascii="Times New Roman" w:hAnsi="Times New Roman"/>
          <w:spacing w:val="-3"/>
          <w:sz w:val="28"/>
          <w:lang w:val="sq-AL"/>
        </w:rPr>
        <w:t xml:space="preserve">d) </w:t>
      </w:r>
      <w:bookmarkStart w:id="8" w:name="_Hlk127457023"/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shtes</w:t>
      </w:r>
      <w:r w:rsidR="00BC57A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n e</w:t>
      </w:r>
      <w:r w:rsidRPr="00F569B0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544F78" w:rsidRPr="00F569B0">
        <w:rPr>
          <w:rFonts w:ascii="Times New Roman" w:hAnsi="Times New Roman"/>
          <w:spacing w:val="-3"/>
          <w:sz w:val="28"/>
          <w:lang w:val="sq-AL"/>
        </w:rPr>
        <w:t>veçant</w:t>
      </w:r>
      <w:r w:rsidR="00560E8B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544F78" w:rsidRPr="00F569B0">
        <w:rPr>
          <w:rFonts w:ascii="Times New Roman" w:hAnsi="Times New Roman"/>
          <w:spacing w:val="-3"/>
          <w:sz w:val="28"/>
          <w:lang w:val="sq-AL"/>
        </w:rPr>
        <w:t xml:space="preserve"> t</w:t>
      </w:r>
      <w:r w:rsidR="00560E8B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544F78" w:rsidRPr="00F569B0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544F78" w:rsidRPr="00F569B0">
        <w:rPr>
          <w:rFonts w:ascii="Times New Roman" w:hAnsi="Times New Roman"/>
          <w:spacing w:val="-3"/>
          <w:sz w:val="28"/>
          <w:szCs w:val="28"/>
          <w:lang w:val="sq-AL"/>
        </w:rPr>
        <w:t>kusht</w:t>
      </w:r>
      <w:r w:rsidR="00560E8B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544F78" w:rsidRPr="00F569B0">
        <w:rPr>
          <w:rFonts w:ascii="Times New Roman" w:hAnsi="Times New Roman"/>
          <w:spacing w:val="-3"/>
          <w:sz w:val="28"/>
          <w:szCs w:val="28"/>
          <w:lang w:val="sq-AL"/>
        </w:rPr>
        <w:t>zuar</w:t>
      </w:r>
      <w:r w:rsidR="002B3CF7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mbi pagën bruto mujore</w:t>
      </w:r>
      <w:r w:rsidR="00544F78" w:rsidRPr="00F569B0">
        <w:rPr>
          <w:rFonts w:ascii="Times New Roman" w:hAnsi="Times New Roman"/>
          <w:spacing w:val="-3"/>
          <w:sz w:val="28"/>
          <w:szCs w:val="28"/>
          <w:lang w:val="sq-AL"/>
        </w:rPr>
        <w:t>,</w:t>
      </w:r>
      <w:r w:rsidR="00832652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832652" w:rsidRPr="00F569B0">
        <w:rPr>
          <w:rFonts w:ascii="Times New Roman" w:hAnsi="Times New Roman"/>
          <w:spacing w:val="-3"/>
          <w:sz w:val="28"/>
          <w:lang w:val="sq-AL"/>
        </w:rPr>
        <w:t xml:space="preserve">sipas 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>fushave dhe/ose n</w:t>
      </w:r>
      <w:r w:rsidR="005F4032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>nfushave prioritare t</w:t>
      </w:r>
      <w:r w:rsidR="005F4032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 xml:space="preserve"> zhvillimit t</w:t>
      </w:r>
      <w:r w:rsidR="005F4032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 xml:space="preserve"> vendit</w:t>
      </w:r>
      <w:r w:rsidR="00832652" w:rsidRPr="00F569B0">
        <w:rPr>
          <w:rFonts w:ascii="Times New Roman" w:hAnsi="Times New Roman"/>
          <w:spacing w:val="-3"/>
          <w:sz w:val="28"/>
          <w:lang w:val="sq-AL"/>
        </w:rPr>
        <w:t xml:space="preserve">, </w:t>
      </w:r>
      <w:r w:rsidR="00DD5EF7" w:rsidRPr="00F569B0">
        <w:rPr>
          <w:rFonts w:ascii="Times New Roman" w:hAnsi="Times New Roman"/>
          <w:spacing w:val="-3"/>
          <w:sz w:val="28"/>
          <w:lang w:val="sq-AL"/>
        </w:rPr>
        <w:t>që nuk tejkalon vlerën e pagës mesatare mujore të</w:t>
      </w:r>
      <w:r w:rsidR="00596CBC" w:rsidRPr="00F569B0">
        <w:rPr>
          <w:rFonts w:ascii="Times New Roman" w:hAnsi="Times New Roman"/>
          <w:spacing w:val="-3"/>
          <w:sz w:val="28"/>
          <w:lang w:val="sq-AL"/>
        </w:rPr>
        <w:t xml:space="preserve"> sektorit respektiv në vendet e Bashkimit Evropian, por në çdo rast </w:t>
      </w:r>
      <w:r w:rsidR="00DD5EF7" w:rsidRPr="00F569B0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596CBC" w:rsidRPr="00F569B0">
        <w:rPr>
          <w:rFonts w:ascii="Times New Roman" w:hAnsi="Times New Roman"/>
          <w:spacing w:val="-3"/>
          <w:sz w:val="28"/>
          <w:lang w:val="sq-AL"/>
        </w:rPr>
        <w:t xml:space="preserve">nuk mund të tejkalojë </w:t>
      </w:r>
      <w:r w:rsidR="00596CBC" w:rsidRPr="00FB0512">
        <w:rPr>
          <w:rFonts w:ascii="Times New Roman" w:hAnsi="Times New Roman"/>
          <w:spacing w:val="-3"/>
          <w:sz w:val="28"/>
          <w:lang w:val="sq-AL"/>
        </w:rPr>
        <w:t xml:space="preserve">pagën mesatare </w:t>
      </w:r>
      <w:r w:rsidR="00FE58EA" w:rsidRPr="00FB0512">
        <w:rPr>
          <w:rFonts w:ascii="Times New Roman" w:hAnsi="Times New Roman"/>
          <w:spacing w:val="-3"/>
          <w:sz w:val="28"/>
          <w:lang w:val="sq-AL"/>
        </w:rPr>
        <w:t>mujore m</w:t>
      </w:r>
      <w:r w:rsidR="00FE23BF" w:rsidRPr="00FB0512">
        <w:rPr>
          <w:rFonts w:ascii="Times New Roman" w:hAnsi="Times New Roman"/>
          <w:spacing w:val="-3"/>
          <w:sz w:val="28"/>
          <w:lang w:val="sq-AL"/>
        </w:rPr>
        <w:t>ë</w:t>
      </w:r>
      <w:r w:rsidR="00FE58EA" w:rsidRPr="00FB0512">
        <w:rPr>
          <w:rFonts w:ascii="Times New Roman" w:hAnsi="Times New Roman"/>
          <w:spacing w:val="-3"/>
          <w:sz w:val="28"/>
          <w:lang w:val="sq-AL"/>
        </w:rPr>
        <w:t xml:space="preserve"> t</w:t>
      </w:r>
      <w:r w:rsidR="00FE23BF" w:rsidRPr="00FB0512">
        <w:rPr>
          <w:rFonts w:ascii="Times New Roman" w:hAnsi="Times New Roman"/>
          <w:spacing w:val="-3"/>
          <w:sz w:val="28"/>
          <w:lang w:val="sq-AL"/>
        </w:rPr>
        <w:t>ë</w:t>
      </w:r>
      <w:r w:rsidR="00FE58EA" w:rsidRPr="00FB0512">
        <w:rPr>
          <w:rFonts w:ascii="Times New Roman" w:hAnsi="Times New Roman"/>
          <w:spacing w:val="-3"/>
          <w:sz w:val="28"/>
          <w:lang w:val="sq-AL"/>
        </w:rPr>
        <w:t xml:space="preserve"> lart</w:t>
      </w:r>
      <w:r w:rsidR="00FE23BF" w:rsidRPr="00FB0512">
        <w:rPr>
          <w:rFonts w:ascii="Times New Roman" w:hAnsi="Times New Roman"/>
          <w:spacing w:val="-3"/>
          <w:sz w:val="28"/>
          <w:lang w:val="sq-AL"/>
        </w:rPr>
        <w:t>ë</w:t>
      </w:r>
      <w:r w:rsidR="00FE58EA" w:rsidRPr="00FB0512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4E6707" w:rsidRPr="00FB0512">
        <w:rPr>
          <w:rFonts w:ascii="Times New Roman" w:hAnsi="Times New Roman"/>
          <w:spacing w:val="-3"/>
          <w:sz w:val="28"/>
          <w:lang w:val="sq-AL"/>
        </w:rPr>
        <w:t>të</w:t>
      </w:r>
      <w:r w:rsidR="00596CBC" w:rsidRPr="00FB0512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DD5EF7" w:rsidRPr="00FB0512">
        <w:rPr>
          <w:rFonts w:ascii="Times New Roman" w:hAnsi="Times New Roman"/>
          <w:spacing w:val="-3"/>
          <w:sz w:val="28"/>
          <w:lang w:val="sq-AL"/>
        </w:rPr>
        <w:t xml:space="preserve">një </w:t>
      </w:r>
      <w:r w:rsidR="00DD5EF7" w:rsidRPr="00F569B0">
        <w:rPr>
          <w:rFonts w:ascii="Times New Roman" w:hAnsi="Times New Roman"/>
          <w:spacing w:val="-3"/>
          <w:sz w:val="28"/>
          <w:lang w:val="sq-AL"/>
        </w:rPr>
        <w:t>prej vendeve të Bashkimit Evropian</w:t>
      </w:r>
      <w:bookmarkEnd w:id="8"/>
      <w:r w:rsidR="00596CBC" w:rsidRPr="00F569B0">
        <w:rPr>
          <w:rFonts w:ascii="Times New Roman" w:hAnsi="Times New Roman"/>
          <w:spacing w:val="-3"/>
          <w:sz w:val="28"/>
          <w:lang w:val="sq-AL"/>
        </w:rPr>
        <w:t>,</w:t>
      </w:r>
      <w:r w:rsidR="00DD5EF7" w:rsidRPr="00F569B0">
        <w:rPr>
          <w:rFonts w:ascii="Times New Roman" w:hAnsi="Times New Roman"/>
          <w:spacing w:val="-3"/>
          <w:sz w:val="28"/>
          <w:lang w:val="sq-AL"/>
        </w:rPr>
        <w:t xml:space="preserve"> referuar të dhënave të Eurostat</w:t>
      </w:r>
      <w:r w:rsidR="00C6707E" w:rsidRPr="00F569B0">
        <w:rPr>
          <w:rFonts w:ascii="Times New Roman" w:hAnsi="Times New Roman"/>
          <w:spacing w:val="-3"/>
          <w:sz w:val="28"/>
          <w:lang w:val="sq-AL"/>
        </w:rPr>
        <w:t>;</w:t>
      </w:r>
    </w:p>
    <w:p w14:paraId="740E67A1" w14:textId="41F6B5EA" w:rsidR="00CC3AC2" w:rsidRPr="00F569B0" w:rsidRDefault="003D1190" w:rsidP="00541D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FF0000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lang w:val="sq-AL"/>
        </w:rPr>
        <w:lastRenderedPageBreak/>
        <w:t>dh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>)</w:t>
      </w:r>
      <w:r w:rsidR="00541D5B" w:rsidRPr="00F569B0">
        <w:rPr>
          <w:rFonts w:ascii="Times New Roman" w:hAnsi="Times New Roman"/>
          <w:lang w:val="sq-AL"/>
        </w:rPr>
        <w:t xml:space="preserve"> 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 xml:space="preserve">listën e fushave dhe/ose nënfushave prioritare të zhvillimit të vendit, si dhe pozicionet/funksionet që përfitojnë shtesën e </w:t>
      </w:r>
      <w:r w:rsidR="00544F78" w:rsidRPr="00F569B0">
        <w:rPr>
          <w:rFonts w:ascii="Times New Roman" w:hAnsi="Times New Roman"/>
          <w:spacing w:val="-3"/>
          <w:sz w:val="28"/>
          <w:szCs w:val="28"/>
          <w:lang w:val="sq-AL"/>
        </w:rPr>
        <w:t>veçant</w:t>
      </w:r>
      <w:r w:rsidR="00560E8B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544F78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t</w:t>
      </w:r>
      <w:r w:rsidR="00560E8B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544F78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kusht</w:t>
      </w:r>
      <w:r w:rsidR="00560E8B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544F78" w:rsidRPr="00F569B0">
        <w:rPr>
          <w:rFonts w:ascii="Times New Roman" w:hAnsi="Times New Roman"/>
          <w:spacing w:val="-3"/>
          <w:sz w:val="28"/>
          <w:szCs w:val="28"/>
          <w:lang w:val="sq-AL"/>
        </w:rPr>
        <w:t>zuar,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 xml:space="preserve"> të përcaktuar në</w:t>
      </w:r>
      <w:r w:rsidR="00541D5B" w:rsidRPr="00F569B0">
        <w:rPr>
          <w:rFonts w:ascii="Times New Roman" w:hAnsi="Times New Roman"/>
          <w:color w:val="FF0000"/>
          <w:spacing w:val="-3"/>
          <w:sz w:val="28"/>
          <w:szCs w:val="28"/>
          <w:lang w:val="sq-AL"/>
        </w:rPr>
        <w:t xml:space="preserve"> </w:t>
      </w:r>
      <w:r w:rsidR="00FE23BF">
        <w:rPr>
          <w:rFonts w:ascii="Times New Roman" w:hAnsi="Times New Roman"/>
          <w:spacing w:val="-3"/>
          <w:sz w:val="28"/>
          <w:lang w:val="sq-AL"/>
        </w:rPr>
        <w:t>shkronjën</w:t>
      </w:r>
      <w:r w:rsidR="00541D5B" w:rsidRPr="00F569B0">
        <w:rPr>
          <w:rFonts w:ascii="Times New Roman" w:hAnsi="Times New Roman"/>
          <w:color w:val="FF0000"/>
          <w:spacing w:val="-3"/>
          <w:sz w:val="28"/>
          <w:szCs w:val="28"/>
          <w:lang w:val="sq-AL"/>
        </w:rPr>
        <w:t xml:space="preserve"> 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>“d”, të pik</w:t>
      </w:r>
      <w:r w:rsidR="005F4032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 xml:space="preserve">s </w:t>
      </w:r>
      <w:r w:rsidR="002A2FF3" w:rsidRPr="00F569B0">
        <w:rPr>
          <w:rFonts w:ascii="Times New Roman" w:hAnsi="Times New Roman"/>
          <w:spacing w:val="-3"/>
          <w:sz w:val="28"/>
          <w:lang w:val="sq-AL"/>
        </w:rPr>
        <w:t>2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>, t</w:t>
      </w:r>
      <w:r w:rsidR="005F4032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541D5B" w:rsidRPr="00F569B0">
        <w:rPr>
          <w:rFonts w:ascii="Times New Roman" w:hAnsi="Times New Roman"/>
          <w:spacing w:val="-3"/>
          <w:sz w:val="28"/>
          <w:lang w:val="sq-AL"/>
        </w:rPr>
        <w:t xml:space="preserve"> këtij neni;</w:t>
      </w:r>
      <w:r w:rsidR="00541D5B" w:rsidRPr="00F569B0">
        <w:rPr>
          <w:rFonts w:ascii="Times New Roman" w:hAnsi="Times New Roman"/>
          <w:color w:val="FF0000"/>
          <w:spacing w:val="-3"/>
          <w:sz w:val="28"/>
          <w:szCs w:val="28"/>
          <w:lang w:val="sq-AL"/>
        </w:rPr>
        <w:t xml:space="preserve"> </w:t>
      </w:r>
      <w:r w:rsidR="00BC57A7" w:rsidRPr="00F569B0">
        <w:rPr>
          <w:rFonts w:ascii="Times New Roman" w:hAnsi="Times New Roman"/>
          <w:color w:val="FF0000"/>
          <w:spacing w:val="-3"/>
          <w:sz w:val="28"/>
          <w:szCs w:val="28"/>
          <w:lang w:val="sq-AL"/>
        </w:rPr>
        <w:t xml:space="preserve"> </w:t>
      </w:r>
    </w:p>
    <w:p w14:paraId="034D9476" w14:textId="4DD6920A" w:rsidR="00CC3AC2" w:rsidRPr="00FB0512" w:rsidRDefault="003D1190" w:rsidP="00541D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B0512">
        <w:rPr>
          <w:rFonts w:ascii="Times New Roman" w:hAnsi="Times New Roman"/>
          <w:spacing w:val="-3"/>
          <w:sz w:val="28"/>
          <w:szCs w:val="28"/>
          <w:lang w:val="sq-AL"/>
        </w:rPr>
        <w:t>e</w:t>
      </w:r>
      <w:r w:rsidR="005442D3" w:rsidRPr="00FB0512">
        <w:rPr>
          <w:rFonts w:ascii="Times New Roman" w:hAnsi="Times New Roman"/>
          <w:spacing w:val="-3"/>
          <w:sz w:val="28"/>
          <w:szCs w:val="28"/>
          <w:lang w:val="sq-AL"/>
        </w:rPr>
        <w:t xml:space="preserve">) </w:t>
      </w:r>
      <w:r w:rsidR="00BC57A7" w:rsidRPr="00FB0512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5442D3" w:rsidRPr="00FB0512">
        <w:rPr>
          <w:rFonts w:ascii="Times New Roman" w:hAnsi="Times New Roman"/>
          <w:spacing w:val="-3"/>
          <w:sz w:val="28"/>
          <w:lang w:val="sq-AL"/>
        </w:rPr>
        <w:t>kritere</w:t>
      </w:r>
      <w:r w:rsidR="005442D3" w:rsidRPr="00FB0512">
        <w:rPr>
          <w:rFonts w:ascii="Times New Roman" w:hAnsi="Times New Roman"/>
          <w:spacing w:val="-3"/>
          <w:sz w:val="28"/>
          <w:szCs w:val="28"/>
          <w:lang w:val="sq-AL"/>
        </w:rPr>
        <w:t>t, procedurat dhe institucionet kompetente për lidhjen e marrëveshjeve me entitete</w:t>
      </w:r>
      <w:r w:rsidR="006E104C" w:rsidRPr="00FB0512">
        <w:rPr>
          <w:rFonts w:ascii="Times New Roman" w:hAnsi="Times New Roman"/>
          <w:spacing w:val="-3"/>
          <w:sz w:val="28"/>
          <w:lang w:val="sq-AL"/>
        </w:rPr>
        <w:t xml:space="preserve"> të </w:t>
      </w:r>
      <w:r w:rsidR="005442D3" w:rsidRPr="00FB0512">
        <w:rPr>
          <w:rFonts w:ascii="Times New Roman" w:hAnsi="Times New Roman"/>
          <w:spacing w:val="-3"/>
          <w:sz w:val="28"/>
          <w:szCs w:val="28"/>
          <w:lang w:val="sq-AL"/>
        </w:rPr>
        <w:t>treta që i mundësojnë punonjësve të administratës publike shërbime dhe tarifa preferenciale</w:t>
      </w:r>
      <w:r w:rsidR="00FB0512">
        <w:rPr>
          <w:rFonts w:ascii="Times New Roman" w:hAnsi="Times New Roman"/>
          <w:spacing w:val="-3"/>
          <w:sz w:val="28"/>
          <w:szCs w:val="28"/>
          <w:lang w:val="sq-AL"/>
        </w:rPr>
        <w:t>.</w:t>
      </w:r>
    </w:p>
    <w:p w14:paraId="0069F1CC" w14:textId="3A796DBD" w:rsidR="00093519" w:rsidRPr="00FB0512" w:rsidRDefault="006B41A5" w:rsidP="00FB0512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lang w:val="sq-AL"/>
        </w:rPr>
      </w:pPr>
      <w:r>
        <w:rPr>
          <w:rFonts w:ascii="Times New Roman" w:hAnsi="Times New Roman"/>
          <w:spacing w:val="-3"/>
          <w:sz w:val="28"/>
          <w:szCs w:val="28"/>
          <w:lang w:val="sq-AL"/>
        </w:rPr>
        <w:t>3</w:t>
      </w:r>
      <w:r w:rsidRPr="0004588F">
        <w:rPr>
          <w:rFonts w:ascii="Times New Roman" w:hAnsi="Times New Roman"/>
          <w:spacing w:val="-3"/>
          <w:sz w:val="28"/>
          <w:szCs w:val="28"/>
          <w:lang w:val="sq-AL"/>
        </w:rPr>
        <w:t>.</w:t>
      </w:r>
      <w:r w:rsidR="00497500" w:rsidRPr="0004588F">
        <w:rPr>
          <w:rFonts w:ascii="Times New Roman" w:hAnsi="Times New Roman"/>
          <w:spacing w:val="-3"/>
          <w:sz w:val="28"/>
          <w:szCs w:val="28"/>
          <w:lang w:val="sq-AL"/>
        </w:rPr>
        <w:t>Gjat</w:t>
      </w:r>
      <w:r w:rsidR="002740A4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97500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procesit t</w:t>
      </w:r>
      <w:r w:rsidR="002740A4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97500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AE5D1F" w:rsidRPr="0004588F">
        <w:rPr>
          <w:rFonts w:ascii="Times New Roman" w:hAnsi="Times New Roman"/>
          <w:spacing w:val="-3"/>
          <w:sz w:val="28"/>
          <w:szCs w:val="28"/>
          <w:lang w:val="sq-AL"/>
        </w:rPr>
        <w:t>hartimit</w:t>
      </w:r>
      <w:r w:rsidR="006E104C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AE5D1F" w:rsidRPr="0004588F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="006E104C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ë 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projektve</w:t>
      </w:r>
      <w:r w:rsidR="00026B1C" w:rsidRPr="0004588F">
        <w:rPr>
          <w:rFonts w:ascii="Times New Roman" w:hAnsi="Times New Roman"/>
          <w:spacing w:val="-3"/>
          <w:sz w:val="28"/>
          <w:szCs w:val="28"/>
          <w:lang w:val="sq-AL"/>
        </w:rPr>
        <w:t>ndimeve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A22EE7" w:rsidRPr="0004588F">
        <w:rPr>
          <w:rFonts w:ascii="Times New Roman" w:hAnsi="Times New Roman"/>
          <w:spacing w:val="-3"/>
          <w:sz w:val="28"/>
          <w:lang w:val="sq-AL"/>
        </w:rPr>
        <w:t xml:space="preserve">të 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>parashikuar</w:t>
      </w:r>
      <w:r w:rsidR="00A22EE7" w:rsidRPr="0004588F">
        <w:rPr>
          <w:rFonts w:ascii="Times New Roman" w:hAnsi="Times New Roman"/>
          <w:spacing w:val="-3"/>
          <w:sz w:val="28"/>
          <w:lang w:val="sq-AL"/>
        </w:rPr>
        <w:t>a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Pr="0004588F">
        <w:rPr>
          <w:rFonts w:ascii="Times New Roman" w:hAnsi="Times New Roman"/>
          <w:spacing w:val="-3"/>
          <w:sz w:val="28"/>
          <w:lang w:val="sq-AL"/>
        </w:rPr>
        <w:t>n</w:t>
      </w:r>
      <w:r w:rsidR="00960238" w:rsidRPr="0004588F">
        <w:rPr>
          <w:rFonts w:ascii="Times New Roman" w:hAnsi="Times New Roman"/>
          <w:spacing w:val="-3"/>
          <w:sz w:val="28"/>
          <w:lang w:val="sq-AL"/>
        </w:rPr>
        <w:t>ë</w:t>
      </w:r>
      <w:r w:rsidRPr="0004588F">
        <w:rPr>
          <w:rFonts w:ascii="Times New Roman" w:hAnsi="Times New Roman"/>
          <w:spacing w:val="-3"/>
          <w:sz w:val="28"/>
          <w:lang w:val="sq-AL"/>
        </w:rPr>
        <w:t xml:space="preserve"> pik</w:t>
      </w:r>
      <w:r w:rsidR="00960238" w:rsidRPr="0004588F">
        <w:rPr>
          <w:rFonts w:ascii="Times New Roman" w:hAnsi="Times New Roman"/>
          <w:spacing w:val="-3"/>
          <w:sz w:val="28"/>
          <w:lang w:val="sq-AL"/>
        </w:rPr>
        <w:t>ë</w:t>
      </w:r>
      <w:r w:rsidRPr="0004588F">
        <w:rPr>
          <w:rFonts w:ascii="Times New Roman" w:hAnsi="Times New Roman"/>
          <w:spacing w:val="-3"/>
          <w:sz w:val="28"/>
          <w:lang w:val="sq-AL"/>
        </w:rPr>
        <w:t>n 2, t</w:t>
      </w:r>
      <w:r w:rsidR="00960238" w:rsidRPr="0004588F">
        <w:rPr>
          <w:rFonts w:ascii="Times New Roman" w:hAnsi="Times New Roman"/>
          <w:spacing w:val="-3"/>
          <w:sz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497500" w:rsidRPr="0004588F">
        <w:rPr>
          <w:rFonts w:ascii="Times New Roman" w:hAnsi="Times New Roman"/>
          <w:spacing w:val="-3"/>
          <w:sz w:val="28"/>
          <w:szCs w:val="28"/>
          <w:lang w:val="sq-AL"/>
        </w:rPr>
        <w:t>k</w:t>
      </w:r>
      <w:r w:rsidR="002740A4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97500" w:rsidRPr="0004588F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Pr="0004588F">
        <w:rPr>
          <w:rFonts w:ascii="Times New Roman" w:hAnsi="Times New Roman"/>
          <w:spacing w:val="-3"/>
          <w:sz w:val="28"/>
          <w:szCs w:val="28"/>
          <w:lang w:val="sq-AL"/>
        </w:rPr>
        <w:t>ij</w:t>
      </w:r>
      <w:r w:rsidR="00497500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Pr="0004588F">
        <w:rPr>
          <w:rFonts w:ascii="Times New Roman" w:hAnsi="Times New Roman"/>
          <w:spacing w:val="-3"/>
          <w:sz w:val="28"/>
          <w:szCs w:val="28"/>
          <w:lang w:val="sq-AL"/>
        </w:rPr>
        <w:t>neni</w:t>
      </w:r>
      <w:r w:rsidR="00497500" w:rsidRPr="0004588F">
        <w:rPr>
          <w:rFonts w:ascii="Times New Roman" w:hAnsi="Times New Roman"/>
          <w:spacing w:val="-3"/>
          <w:sz w:val="28"/>
          <w:szCs w:val="28"/>
          <w:lang w:val="sq-AL"/>
        </w:rPr>
        <w:t>, Departamenti i Administrat</w:t>
      </w:r>
      <w:r w:rsidR="002740A4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97500" w:rsidRPr="0004588F">
        <w:rPr>
          <w:rFonts w:ascii="Times New Roman" w:hAnsi="Times New Roman"/>
          <w:spacing w:val="-3"/>
          <w:sz w:val="28"/>
          <w:szCs w:val="28"/>
          <w:lang w:val="sq-AL"/>
        </w:rPr>
        <w:t>s Publike i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 xml:space="preserve"> bashk</w:t>
      </w:r>
      <w:r w:rsidR="00F12BCC" w:rsidRPr="0004588F">
        <w:rPr>
          <w:rFonts w:ascii="Times New Roman" w:hAnsi="Times New Roman"/>
          <w:spacing w:val="-3"/>
          <w:sz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>rendon</w:t>
      </w:r>
      <w:r w:rsidR="00A22EE7" w:rsidRPr="0004588F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497500" w:rsidRPr="0004588F">
        <w:rPr>
          <w:rFonts w:ascii="Times New Roman" w:hAnsi="Times New Roman"/>
          <w:spacing w:val="-3"/>
          <w:sz w:val="28"/>
          <w:lang w:val="sq-AL"/>
        </w:rPr>
        <w:t xml:space="preserve">ato 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 xml:space="preserve">me 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ministrin p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rgjegj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s p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r 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>financat</w:t>
      </w:r>
      <w:r w:rsidR="003D1190" w:rsidRPr="0004588F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>p</w:t>
      </w:r>
      <w:r w:rsidR="00F12BCC" w:rsidRPr="0004588F">
        <w:rPr>
          <w:rFonts w:ascii="Times New Roman" w:hAnsi="Times New Roman"/>
          <w:spacing w:val="-3"/>
          <w:sz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>rsa i p</w:t>
      </w:r>
      <w:r w:rsidR="00F12BCC" w:rsidRPr="0004588F">
        <w:rPr>
          <w:rFonts w:ascii="Times New Roman" w:hAnsi="Times New Roman"/>
          <w:spacing w:val="-3"/>
          <w:sz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>rket efekteve t</w:t>
      </w:r>
      <w:r w:rsidR="00F12BCC" w:rsidRPr="0004588F">
        <w:rPr>
          <w:rFonts w:ascii="Times New Roman" w:hAnsi="Times New Roman"/>
          <w:spacing w:val="-3"/>
          <w:sz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 xml:space="preserve"> tyre financiare.</w:t>
      </w:r>
      <w:r w:rsidR="00093519" w:rsidRPr="0004588F">
        <w:rPr>
          <w:rFonts w:ascii="Times New Roman" w:hAnsi="Times New Roman"/>
          <w:spacing w:val="-3"/>
          <w:sz w:val="28"/>
          <w:lang w:val="sq-AL"/>
        </w:rPr>
        <w:t xml:space="preserve"> </w:t>
      </w:r>
    </w:p>
    <w:p w14:paraId="3C8524A2" w14:textId="2315E4AC" w:rsidR="00F3742D" w:rsidRPr="0004588F" w:rsidRDefault="00FB0512" w:rsidP="00A22EE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04588F">
        <w:rPr>
          <w:rFonts w:ascii="Times New Roman" w:hAnsi="Times New Roman"/>
          <w:spacing w:val="-3"/>
          <w:sz w:val="28"/>
          <w:szCs w:val="28"/>
          <w:lang w:val="sq-AL"/>
        </w:rPr>
        <w:t>4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. Projektvendimet e K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shillit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Ministrave </w:t>
      </w:r>
      <w:r w:rsidRPr="0004588F">
        <w:rPr>
          <w:rFonts w:ascii="Times New Roman" w:hAnsi="Times New Roman"/>
          <w:spacing w:val="-3"/>
          <w:sz w:val="28"/>
          <w:szCs w:val="28"/>
          <w:lang w:val="sq-AL"/>
        </w:rPr>
        <w:t>sipas parashikimeve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>n</w:t>
      </w:r>
      <w:r w:rsidR="00F12BCC" w:rsidRPr="0004588F">
        <w:rPr>
          <w:rFonts w:ascii="Times New Roman" w:hAnsi="Times New Roman"/>
          <w:spacing w:val="-3"/>
          <w:sz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 xml:space="preserve"> pik</w:t>
      </w:r>
      <w:r w:rsidR="00F12BCC" w:rsidRPr="0004588F">
        <w:rPr>
          <w:rFonts w:ascii="Times New Roman" w:hAnsi="Times New Roman"/>
          <w:spacing w:val="-3"/>
          <w:sz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lang w:val="sq-AL"/>
        </w:rPr>
        <w:t xml:space="preserve">n </w:t>
      </w:r>
      <w:r w:rsidR="003D1190" w:rsidRPr="0004588F">
        <w:rPr>
          <w:rFonts w:ascii="Times New Roman" w:hAnsi="Times New Roman"/>
          <w:spacing w:val="-3"/>
          <w:sz w:val="28"/>
          <w:lang w:val="sq-AL"/>
        </w:rPr>
        <w:t>2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,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k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tij neni, </w:t>
      </w:r>
      <w:r w:rsidR="00B436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vlerësohen dhe 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rgatiten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nga Departamenti i Administrat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s Publike:</w:t>
      </w:r>
    </w:p>
    <w:p w14:paraId="5ADB2661" w14:textId="4C2260CC" w:rsidR="00F3742D" w:rsidRPr="0004588F" w:rsidRDefault="00A22EE7" w:rsidP="00A22EE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a) </w:t>
      </w:r>
      <w:r w:rsidR="0099150E" w:rsidRPr="0004588F">
        <w:rPr>
          <w:rFonts w:ascii="Times New Roman" w:hAnsi="Times New Roman"/>
          <w:spacing w:val="-3"/>
          <w:sz w:val="28"/>
          <w:szCs w:val="28"/>
          <w:lang w:val="sq-AL"/>
        </w:rPr>
        <w:t>k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ryesisht, n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rastin e rritjeve apo reform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s s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p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rgjithshme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pagave, </w:t>
      </w:r>
      <w:r w:rsidR="00B82E3E" w:rsidRPr="0004588F">
        <w:rPr>
          <w:rFonts w:ascii="Times New Roman" w:hAnsi="Times New Roman"/>
          <w:spacing w:val="-3"/>
          <w:sz w:val="28"/>
          <w:szCs w:val="28"/>
          <w:lang w:val="sq-AL"/>
        </w:rPr>
        <w:t>bazuar n</w:t>
      </w:r>
      <w:r w:rsidR="004D6747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82E3E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disponueshm</w:t>
      </w:r>
      <w:r w:rsidR="004D6747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82E3E" w:rsidRPr="0004588F">
        <w:rPr>
          <w:rFonts w:ascii="Times New Roman" w:hAnsi="Times New Roman"/>
          <w:spacing w:val="-3"/>
          <w:sz w:val="28"/>
          <w:szCs w:val="28"/>
          <w:lang w:val="sq-AL"/>
        </w:rPr>
        <w:t>rin</w:t>
      </w:r>
      <w:r w:rsidR="004D6747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82E3E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e fondeve p</w:t>
      </w:r>
      <w:r w:rsidR="004D6747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82E3E" w:rsidRPr="0004588F">
        <w:rPr>
          <w:rFonts w:ascii="Times New Roman" w:hAnsi="Times New Roman"/>
          <w:spacing w:val="-3"/>
          <w:sz w:val="28"/>
          <w:szCs w:val="28"/>
          <w:lang w:val="sq-AL"/>
        </w:rPr>
        <w:t>rkat</w:t>
      </w:r>
      <w:r w:rsidR="004D6747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82E3E" w:rsidRPr="0004588F">
        <w:rPr>
          <w:rFonts w:ascii="Times New Roman" w:hAnsi="Times New Roman"/>
          <w:spacing w:val="-3"/>
          <w:sz w:val="28"/>
          <w:szCs w:val="28"/>
          <w:lang w:val="sq-AL"/>
        </w:rPr>
        <w:t>se t</w:t>
      </w:r>
      <w:r w:rsidR="004D6747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82E3E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v</w:t>
      </w:r>
      <w:r w:rsidR="004D6747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82E3E" w:rsidRPr="0004588F">
        <w:rPr>
          <w:rFonts w:ascii="Times New Roman" w:hAnsi="Times New Roman"/>
          <w:spacing w:val="-3"/>
          <w:sz w:val="28"/>
          <w:szCs w:val="28"/>
          <w:lang w:val="sq-AL"/>
        </w:rPr>
        <w:t>na n</w:t>
      </w:r>
      <w:r w:rsidR="004D6747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B82E3E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dispozicion 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nga ana e ministris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p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rgjegj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se p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r financat;</w:t>
      </w:r>
    </w:p>
    <w:p w14:paraId="618FC1BD" w14:textId="19233A50" w:rsidR="003D1190" w:rsidRPr="0004588F" w:rsidRDefault="00A22EE7" w:rsidP="00A22EE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04588F">
        <w:rPr>
          <w:rFonts w:ascii="Times New Roman" w:hAnsi="Times New Roman"/>
          <w:spacing w:val="-3"/>
          <w:sz w:val="28"/>
          <w:szCs w:val="28"/>
          <w:lang w:val="sq-AL"/>
        </w:rPr>
        <w:t>b)</w:t>
      </w:r>
      <w:r w:rsidR="003D1190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pas 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>k</w:t>
      </w:r>
      <w:r w:rsidR="00FE23BF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>rkes</w:t>
      </w:r>
      <w:r w:rsidR="00FE23BF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>s s</w:t>
      </w:r>
      <w:r w:rsidR="003D1190" w:rsidRPr="0004588F">
        <w:rPr>
          <w:rFonts w:ascii="Times New Roman" w:hAnsi="Times New Roman"/>
          <w:spacing w:val="-3"/>
          <w:sz w:val="28"/>
          <w:szCs w:val="28"/>
          <w:lang w:val="sq-AL"/>
        </w:rPr>
        <w:t>ë K</w:t>
      </w:r>
      <w:r w:rsidR="009D7434" w:rsidRPr="0004588F">
        <w:rPr>
          <w:rFonts w:ascii="Times New Roman" w:hAnsi="Times New Roman"/>
          <w:spacing w:val="-3"/>
          <w:sz w:val="28"/>
          <w:szCs w:val="28"/>
          <w:lang w:val="sq-AL"/>
        </w:rPr>
        <w:t>r</w:t>
      </w:r>
      <w:r w:rsidR="003D1190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yeministrit; </w:t>
      </w:r>
    </w:p>
    <w:p w14:paraId="245C34AD" w14:textId="7780CFDF" w:rsidR="00F3742D" w:rsidRPr="0004588F" w:rsidRDefault="003D1190" w:rsidP="00A22EE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c) </w:t>
      </w:r>
      <w:r w:rsidR="0099150E" w:rsidRPr="0004588F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as 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>k</w:t>
      </w:r>
      <w:r w:rsidR="00FE23BF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>rkes</w:t>
      </w:r>
      <w:r w:rsidR="00FE23BF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>s s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Sekretarit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P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rgjithsh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m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BE2DC9" w:rsidRPr="0004588F">
        <w:rPr>
          <w:rFonts w:ascii="Times New Roman" w:hAnsi="Times New Roman"/>
          <w:spacing w:val="-3"/>
          <w:sz w:val="28"/>
          <w:szCs w:val="28"/>
          <w:lang w:val="sq-AL"/>
        </w:rPr>
        <w:t>Këshillit të Ministrave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, n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rastin e ndryshimeve 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për Kryeministrinë apo ndryshimeve dhe 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krijimit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institucioneve n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var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si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Kryeministrit;</w:t>
      </w:r>
    </w:p>
    <w:p w14:paraId="606F5050" w14:textId="23B3A2C9" w:rsidR="00A22EE7" w:rsidRPr="0004588F" w:rsidRDefault="003D1190" w:rsidP="00A22EE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04588F">
        <w:rPr>
          <w:rFonts w:ascii="Times New Roman" w:hAnsi="Times New Roman"/>
          <w:spacing w:val="-3"/>
          <w:sz w:val="28"/>
          <w:szCs w:val="28"/>
          <w:lang w:val="sq-AL"/>
        </w:rPr>
        <w:t>ç</w:t>
      </w:r>
      <w:r w:rsidR="00A22EE7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) </w:t>
      </w:r>
      <w:r w:rsidR="0099150E" w:rsidRPr="0004588F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as 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>k</w:t>
      </w:r>
      <w:r w:rsidR="00FE23BF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>rkes</w:t>
      </w:r>
      <w:r w:rsidR="00FE23BF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>s s</w:t>
      </w:r>
      <w:r w:rsidR="00FE23BF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63004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ministrave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linj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s n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rastin e 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ministrive t</w:t>
      </w:r>
      <w:r w:rsidR="006D5E13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linj</w:t>
      </w:r>
      <w:r w:rsidR="006D5E13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s apo 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ndryshimeve 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dhe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krijimit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institucioneve n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var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si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ministrave t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linj</w:t>
      </w:r>
      <w:r w:rsidR="00F12BCC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04588F">
        <w:rPr>
          <w:rFonts w:ascii="Times New Roman" w:hAnsi="Times New Roman"/>
          <w:spacing w:val="-3"/>
          <w:sz w:val="28"/>
          <w:szCs w:val="28"/>
          <w:lang w:val="sq-AL"/>
        </w:rPr>
        <w:t>s</w:t>
      </w:r>
      <w:r w:rsidR="00A22EE7" w:rsidRPr="0004588F">
        <w:rPr>
          <w:rFonts w:ascii="Times New Roman" w:hAnsi="Times New Roman"/>
          <w:spacing w:val="-3"/>
          <w:sz w:val="28"/>
          <w:szCs w:val="28"/>
          <w:lang w:val="sq-AL"/>
        </w:rPr>
        <w:t>;</w:t>
      </w:r>
    </w:p>
    <w:p w14:paraId="005D97BC" w14:textId="3D78CDC4" w:rsidR="00F3742D" w:rsidRPr="00F569B0" w:rsidRDefault="003D1190" w:rsidP="008F363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04588F">
        <w:rPr>
          <w:rFonts w:ascii="Times New Roman" w:hAnsi="Times New Roman"/>
          <w:spacing w:val="-3"/>
          <w:sz w:val="28"/>
          <w:szCs w:val="28"/>
          <w:lang w:val="sq-AL"/>
        </w:rPr>
        <w:t>d</w:t>
      </w:r>
      <w:r w:rsidR="00A22EE7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) </w:t>
      </w:r>
      <w:r w:rsidR="0099150E" w:rsidRPr="0004588F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="0086228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as </w:t>
      </w:r>
      <w:r w:rsidR="00474625" w:rsidRPr="0004588F">
        <w:rPr>
          <w:rFonts w:ascii="Times New Roman" w:hAnsi="Times New Roman"/>
          <w:spacing w:val="-3"/>
          <w:sz w:val="28"/>
          <w:szCs w:val="28"/>
          <w:lang w:val="sq-AL"/>
        </w:rPr>
        <w:t>k</w:t>
      </w:r>
      <w:r w:rsidR="00FE23BF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74625" w:rsidRPr="0004588F">
        <w:rPr>
          <w:rFonts w:ascii="Times New Roman" w:hAnsi="Times New Roman"/>
          <w:spacing w:val="-3"/>
          <w:sz w:val="28"/>
          <w:szCs w:val="28"/>
          <w:lang w:val="sq-AL"/>
        </w:rPr>
        <w:t>rkes</w:t>
      </w:r>
      <w:r w:rsidR="00FE23BF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74625" w:rsidRPr="0004588F">
        <w:rPr>
          <w:rFonts w:ascii="Times New Roman" w:hAnsi="Times New Roman"/>
          <w:spacing w:val="-3"/>
          <w:sz w:val="28"/>
          <w:szCs w:val="28"/>
          <w:lang w:val="sq-AL"/>
        </w:rPr>
        <w:t>s s</w:t>
      </w:r>
      <w:r w:rsidR="00FE23BF" w:rsidRPr="0004588F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86228D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 t</w:t>
      </w:r>
      <w:r w:rsidR="00A22EE7" w:rsidRPr="0004588F">
        <w:rPr>
          <w:rFonts w:ascii="Times New Roman" w:hAnsi="Times New Roman"/>
          <w:spacing w:val="-3"/>
          <w:sz w:val="28"/>
          <w:szCs w:val="28"/>
          <w:lang w:val="sq-AL"/>
        </w:rPr>
        <w:t xml:space="preserve">itullarëve të 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institucioneve të pavarura apo organeve drejtuese të njësive të vetëqeverisjes vendore. </w:t>
      </w:r>
    </w:p>
    <w:p w14:paraId="267DBD60" w14:textId="7FD3A5F7" w:rsidR="00B82E3E" w:rsidRPr="00F569B0" w:rsidRDefault="00FB0512" w:rsidP="00B82E3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>
        <w:rPr>
          <w:rFonts w:ascii="Times New Roman" w:hAnsi="Times New Roman"/>
          <w:spacing w:val="-3"/>
          <w:sz w:val="28"/>
          <w:szCs w:val="28"/>
          <w:lang w:val="sq-AL"/>
        </w:rPr>
        <w:t>5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. Këshilli i Ministrave, sipas rastit, me propozimin e </w:t>
      </w:r>
      <w:r w:rsidR="00F3742D" w:rsidRPr="00F569B0">
        <w:rPr>
          <w:rFonts w:ascii="Times New Roman" w:hAnsi="Times New Roman"/>
          <w:spacing w:val="-3"/>
          <w:sz w:val="28"/>
          <w:lang w:val="sq-AL"/>
        </w:rPr>
        <w:t>m</w:t>
      </w:r>
      <w:r w:rsidR="007E09EE" w:rsidRPr="00F569B0">
        <w:rPr>
          <w:rFonts w:ascii="Times New Roman" w:hAnsi="Times New Roman"/>
          <w:spacing w:val="-3"/>
          <w:sz w:val="28"/>
          <w:lang w:val="sq-AL"/>
        </w:rPr>
        <w:t xml:space="preserve">inistrit </w:t>
      </w:r>
      <w:r w:rsidR="00F3742D" w:rsidRPr="00F569B0">
        <w:rPr>
          <w:rFonts w:ascii="Times New Roman" w:hAnsi="Times New Roman"/>
          <w:spacing w:val="-3"/>
          <w:sz w:val="28"/>
          <w:lang w:val="sq-AL"/>
        </w:rPr>
        <w:t>p</w:t>
      </w:r>
      <w:r w:rsidR="00F12BCC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lang w:val="sq-AL"/>
        </w:rPr>
        <w:t>rgjegj</w:t>
      </w:r>
      <w:r w:rsidR="00F12BCC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lang w:val="sq-AL"/>
        </w:rPr>
        <w:t>s p</w:t>
      </w:r>
      <w:r w:rsidR="00F12BCC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lang w:val="sq-AL"/>
        </w:rPr>
        <w:t>r financat</w:t>
      </w:r>
      <w:r w:rsidR="007E09EE" w:rsidRPr="00F569B0">
        <w:rPr>
          <w:rFonts w:ascii="Times New Roman" w:hAnsi="Times New Roman"/>
          <w:spacing w:val="-3"/>
          <w:sz w:val="28"/>
          <w:lang w:val="sq-AL"/>
        </w:rPr>
        <w:t>, miraton</w:t>
      </w:r>
      <w:r w:rsidR="00B82E3E" w:rsidRPr="00F569B0">
        <w:rPr>
          <w:rFonts w:ascii="Times New Roman" w:hAnsi="Times New Roman"/>
          <w:spacing w:val="-3"/>
          <w:sz w:val="28"/>
          <w:lang w:val="sq-AL"/>
        </w:rPr>
        <w:t xml:space="preserve">: </w:t>
      </w:r>
    </w:p>
    <w:p w14:paraId="47FED4EB" w14:textId="2BC377B6" w:rsidR="00B82E3E" w:rsidRPr="00F569B0" w:rsidRDefault="00B82E3E" w:rsidP="00B82E3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a)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shpërblimin e anëtarëve të këshillave, të bordeve ose të 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çdo organi tjetër kolegjial 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të institucioneve 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të administratës shtetërore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>, kur legjislacioni përkatës parashikon krijimin e një këshilli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>/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>bordi drejtues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apo organi kolegjia</w:t>
      </w:r>
      <w:r w:rsidR="00802503" w:rsidRPr="00F569B0">
        <w:rPr>
          <w:rFonts w:ascii="Times New Roman" w:hAnsi="Times New Roman"/>
          <w:spacing w:val="-3"/>
          <w:sz w:val="28"/>
          <w:szCs w:val="28"/>
          <w:lang w:val="sq-AL"/>
        </w:rPr>
        <w:t>l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>me të drejtë pagese në këto institucione</w:t>
      </w:r>
      <w:r w:rsidR="00935E4A" w:rsidRPr="00F569B0">
        <w:rPr>
          <w:rFonts w:ascii="Times New Roman" w:hAnsi="Times New Roman"/>
          <w:lang w:val="sq-AL"/>
        </w:rPr>
        <w:t xml:space="preserve">, 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>me p</w:t>
      </w:r>
      <w:r w:rsidR="00675DB8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>rjashtim t</w:t>
      </w:r>
      <w:r w:rsidR="00675DB8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atyre t</w:t>
      </w:r>
      <w:r w:rsidR="00675DB8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2A2FF3" w:rsidRPr="00F569B0">
        <w:rPr>
          <w:rFonts w:ascii="Times New Roman" w:hAnsi="Times New Roman"/>
          <w:spacing w:val="-3"/>
          <w:sz w:val="28"/>
          <w:szCs w:val="28"/>
          <w:lang w:val="sq-AL"/>
        </w:rPr>
        <w:t>s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>hoq</w:t>
      </w:r>
      <w:r w:rsidR="00675DB8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rive </w:t>
      </w:r>
      <w:r w:rsidR="002D0C88" w:rsidRPr="00F569B0">
        <w:rPr>
          <w:rFonts w:ascii="Times New Roman" w:hAnsi="Times New Roman"/>
          <w:spacing w:val="-3"/>
          <w:sz w:val="28"/>
          <w:szCs w:val="28"/>
          <w:lang w:val="sq-AL"/>
        </w:rPr>
        <w:t>a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>ksionere/treg</w:t>
      </w:r>
      <w:r w:rsidR="00917759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>tare apo t</w:t>
      </w:r>
      <w:r w:rsidR="00675DB8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institucioneve t</w:t>
      </w:r>
      <w:r w:rsidR="00675DB8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tjera, rregullimi i t</w:t>
      </w:r>
      <w:r w:rsidR="00675DB8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cilave b</w:t>
      </w:r>
      <w:r w:rsidR="00675DB8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>het me ligje t</w:t>
      </w:r>
      <w:r w:rsidR="00675DB8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935E4A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9D7434" w:rsidRPr="00F569B0">
        <w:rPr>
          <w:rFonts w:ascii="Times New Roman" w:hAnsi="Times New Roman"/>
          <w:spacing w:val="-3"/>
          <w:sz w:val="28"/>
          <w:szCs w:val="28"/>
          <w:lang w:val="sq-AL"/>
        </w:rPr>
        <w:t>veçanta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;</w:t>
      </w:r>
    </w:p>
    <w:p w14:paraId="2192B455" w14:textId="446CD25D" w:rsidR="007E09EE" w:rsidRPr="00F569B0" w:rsidRDefault="00B82E3E" w:rsidP="00DE0CC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b) </w:t>
      </w:r>
      <w:bookmarkStart w:id="9" w:name="_Hlk127438613"/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mas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n e mb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shtetjes financiare t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9D7434" w:rsidRPr="00F569B0">
        <w:rPr>
          <w:rFonts w:ascii="Times New Roman" w:hAnsi="Times New Roman"/>
          <w:spacing w:val="-3"/>
          <w:sz w:val="28"/>
          <w:szCs w:val="28"/>
          <w:lang w:val="sq-AL"/>
        </w:rPr>
        <w:t>menjëhershme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n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rastet e situatave t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v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shtira ekonomiko – shoq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rore apo situata t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shpalljes s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gjendjes s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jasht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zakonshme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, p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r 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pun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suarit n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institucionet e administrat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s publike, me p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rjashtim 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pun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suarve 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nj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sive 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vet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qeverisjes vendore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. 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</w:p>
    <w:bookmarkEnd w:id="9"/>
    <w:p w14:paraId="141CDABA" w14:textId="2357F4BA" w:rsidR="00617960" w:rsidRPr="00F569B0" w:rsidRDefault="00FB0512" w:rsidP="00DE0CC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>
        <w:rPr>
          <w:rFonts w:ascii="Times New Roman" w:hAnsi="Times New Roman"/>
          <w:spacing w:val="-3"/>
          <w:sz w:val="28"/>
          <w:szCs w:val="28"/>
          <w:lang w:val="sq-AL"/>
        </w:rPr>
        <w:t>6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. Këshilli i Ministrave, me propozimin e 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m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inistrit 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rgjegj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s p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r fi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>nanca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dhe 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m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inistrit 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rgjegj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s p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r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e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>konomi</w:t>
      </w:r>
      <w:r w:rsidR="00F3742D" w:rsidRPr="00F569B0">
        <w:rPr>
          <w:rFonts w:ascii="Times New Roman" w:hAnsi="Times New Roman"/>
          <w:spacing w:val="-3"/>
          <w:sz w:val="28"/>
          <w:szCs w:val="28"/>
          <w:lang w:val="sq-AL"/>
        </w:rPr>
        <w:t>n</w:t>
      </w:r>
      <w:r w:rsidR="00F12BC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, miraton kufirin maksimal të pagës dhe të </w:t>
      </w:r>
      <w:r w:rsidR="007E09EE" w:rsidRPr="00F569B0">
        <w:rPr>
          <w:rFonts w:ascii="Times New Roman" w:hAnsi="Times New Roman"/>
          <w:spacing w:val="-3"/>
          <w:sz w:val="28"/>
          <w:szCs w:val="28"/>
          <w:lang w:val="sq-AL"/>
        </w:rPr>
        <w:lastRenderedPageBreak/>
        <w:t>shpërblimit të titullarit të njësive të fondeve speciale, të ndërmarrjeve shtetërore me kapital mbi 50 për qind shtetëror, si dhe kufirin e shpërblimit të anëtarëve të këshillave a të bordeve drejtuese të tyre</w:t>
      </w:r>
      <w:r w:rsidR="00B82E3E" w:rsidRPr="00F569B0">
        <w:rPr>
          <w:rFonts w:ascii="Times New Roman" w:hAnsi="Times New Roman"/>
          <w:spacing w:val="-3"/>
          <w:sz w:val="28"/>
          <w:szCs w:val="28"/>
          <w:lang w:val="sq-AL"/>
        </w:rPr>
        <w:t>.</w:t>
      </w:r>
    </w:p>
    <w:p w14:paraId="31FFDC20" w14:textId="05D1AB79" w:rsidR="00F3742D" w:rsidRPr="00F569B0" w:rsidRDefault="00FB0512" w:rsidP="00DE0CC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>
        <w:rPr>
          <w:rFonts w:ascii="Times New Roman" w:hAnsi="Times New Roman"/>
          <w:spacing w:val="-3"/>
          <w:sz w:val="28"/>
          <w:szCs w:val="28"/>
          <w:lang w:val="sq-AL"/>
        </w:rPr>
        <w:t>7</w:t>
      </w:r>
      <w:r w:rsidR="00A22EE7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. </w:t>
      </w:r>
      <w:r w:rsidR="006E104C" w:rsidRPr="00F569B0">
        <w:rPr>
          <w:rFonts w:ascii="Times New Roman" w:hAnsi="Times New Roman"/>
          <w:spacing w:val="-3"/>
          <w:sz w:val="28"/>
          <w:szCs w:val="28"/>
          <w:lang w:val="sq-AL"/>
        </w:rPr>
        <w:t>Gjatë procesit</w:t>
      </w:r>
      <w:r w:rsidR="006E104C" w:rsidRPr="00F569B0">
        <w:rPr>
          <w:rFonts w:ascii="Times New Roman" w:hAnsi="Times New Roman"/>
          <w:spacing w:val="-3"/>
          <w:sz w:val="28"/>
          <w:lang w:val="sq-AL"/>
        </w:rPr>
        <w:t xml:space="preserve"> të </w:t>
      </w:r>
      <w:r w:rsidR="006E104C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përgatitjes së </w:t>
      </w:r>
      <w:r w:rsidR="00026B1C" w:rsidRPr="00F569B0">
        <w:rPr>
          <w:rFonts w:ascii="Times New Roman" w:hAnsi="Times New Roman"/>
          <w:spacing w:val="-3"/>
          <w:sz w:val="28"/>
          <w:lang w:val="sq-AL"/>
        </w:rPr>
        <w:t xml:space="preserve">projektvendimeve </w:t>
      </w:r>
      <w:r w:rsidR="00E41932" w:rsidRPr="00F569B0">
        <w:rPr>
          <w:rFonts w:ascii="Times New Roman" w:hAnsi="Times New Roman"/>
          <w:spacing w:val="-3"/>
          <w:sz w:val="28"/>
          <w:lang w:val="sq-AL"/>
        </w:rPr>
        <w:t>t</w:t>
      </w:r>
      <w:r w:rsidR="002740A4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E41932" w:rsidRPr="00F569B0">
        <w:rPr>
          <w:rFonts w:ascii="Times New Roman" w:hAnsi="Times New Roman"/>
          <w:spacing w:val="-3"/>
          <w:sz w:val="28"/>
          <w:lang w:val="sq-AL"/>
        </w:rPr>
        <w:t xml:space="preserve"> parashikuar n</w:t>
      </w:r>
      <w:r w:rsidR="002740A4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E41932" w:rsidRPr="00F569B0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026B1C" w:rsidRPr="00F569B0">
        <w:rPr>
          <w:rFonts w:ascii="Times New Roman" w:hAnsi="Times New Roman"/>
          <w:spacing w:val="-3"/>
          <w:sz w:val="28"/>
          <w:szCs w:val="28"/>
          <w:lang w:val="sq-AL"/>
        </w:rPr>
        <w:t>pikat</w:t>
      </w:r>
      <w:r w:rsidR="00072960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sq-AL"/>
        </w:rPr>
        <w:t>5</w:t>
      </w:r>
      <w:r w:rsidR="00796EF3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dhe</w:t>
      </w:r>
      <w:r w:rsidR="00072960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sq-AL"/>
        </w:rPr>
        <w:t>6</w:t>
      </w:r>
      <w:r w:rsidR="00A22EE7" w:rsidRPr="00F569B0">
        <w:rPr>
          <w:rFonts w:ascii="Times New Roman" w:hAnsi="Times New Roman"/>
          <w:spacing w:val="-3"/>
          <w:sz w:val="28"/>
          <w:lang w:val="sq-AL"/>
        </w:rPr>
        <w:t>,</w:t>
      </w:r>
      <w:r w:rsidR="00072960" w:rsidRPr="00F569B0">
        <w:rPr>
          <w:rFonts w:ascii="Times New Roman" w:hAnsi="Times New Roman"/>
          <w:spacing w:val="-3"/>
          <w:sz w:val="28"/>
          <w:lang w:val="sq-AL"/>
        </w:rPr>
        <w:t xml:space="preserve"> t</w:t>
      </w:r>
      <w:r w:rsidR="00F12BCC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072960" w:rsidRPr="00F569B0">
        <w:rPr>
          <w:rFonts w:ascii="Times New Roman" w:hAnsi="Times New Roman"/>
          <w:spacing w:val="-3"/>
          <w:sz w:val="28"/>
          <w:lang w:val="sq-AL"/>
        </w:rPr>
        <w:t xml:space="preserve"> k</w:t>
      </w:r>
      <w:r w:rsidR="00F12BCC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072960" w:rsidRPr="00F569B0">
        <w:rPr>
          <w:rFonts w:ascii="Times New Roman" w:hAnsi="Times New Roman"/>
          <w:spacing w:val="-3"/>
          <w:sz w:val="28"/>
          <w:lang w:val="sq-AL"/>
        </w:rPr>
        <w:t xml:space="preserve">tij neni, </w:t>
      </w:r>
      <w:r w:rsidR="00026B1C" w:rsidRPr="00F569B0">
        <w:rPr>
          <w:rFonts w:ascii="Times New Roman" w:hAnsi="Times New Roman"/>
          <w:spacing w:val="-3"/>
          <w:sz w:val="28"/>
          <w:szCs w:val="28"/>
          <w:lang w:val="sq-AL"/>
        </w:rPr>
        <w:t>ato</w:t>
      </w:r>
      <w:r w:rsidR="00B82E3E" w:rsidRPr="00F569B0">
        <w:rPr>
          <w:rFonts w:ascii="Times New Roman" w:hAnsi="Times New Roman"/>
          <w:spacing w:val="-3"/>
          <w:sz w:val="28"/>
          <w:lang w:val="sq-AL"/>
        </w:rPr>
        <w:t xml:space="preserve"> bashk</w:t>
      </w:r>
      <w:r w:rsidR="004D6747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B82E3E" w:rsidRPr="00F569B0">
        <w:rPr>
          <w:rFonts w:ascii="Times New Roman" w:hAnsi="Times New Roman"/>
          <w:spacing w:val="-3"/>
          <w:sz w:val="28"/>
          <w:lang w:val="sq-AL"/>
        </w:rPr>
        <w:t>rendohen me</w:t>
      </w:r>
      <w:r w:rsidR="00B42002" w:rsidRPr="00F569B0">
        <w:rPr>
          <w:rFonts w:ascii="Times New Roman" w:hAnsi="Times New Roman"/>
          <w:spacing w:val="-3"/>
          <w:sz w:val="28"/>
          <w:lang w:val="sq-AL"/>
        </w:rPr>
        <w:t xml:space="preserve"> Departamenti</w:t>
      </w:r>
      <w:r w:rsidR="00B82E3E" w:rsidRPr="00F569B0">
        <w:rPr>
          <w:rFonts w:ascii="Times New Roman" w:hAnsi="Times New Roman"/>
          <w:spacing w:val="-3"/>
          <w:sz w:val="28"/>
          <w:lang w:val="sq-AL"/>
        </w:rPr>
        <w:t>n</w:t>
      </w:r>
      <w:r w:rsidR="00B42002" w:rsidRPr="00F569B0">
        <w:rPr>
          <w:rFonts w:ascii="Times New Roman" w:hAnsi="Times New Roman"/>
          <w:spacing w:val="-3"/>
          <w:sz w:val="28"/>
          <w:lang w:val="sq-AL"/>
        </w:rPr>
        <w:t xml:space="preserve"> </w:t>
      </w:r>
      <w:r w:rsidR="00B82E3E" w:rsidRPr="00F569B0">
        <w:rPr>
          <w:rFonts w:ascii="Times New Roman" w:hAnsi="Times New Roman"/>
          <w:spacing w:val="-3"/>
          <w:sz w:val="28"/>
          <w:lang w:val="sq-AL"/>
        </w:rPr>
        <w:t>e</w:t>
      </w:r>
      <w:r w:rsidR="00B42002" w:rsidRPr="00F569B0">
        <w:rPr>
          <w:rFonts w:ascii="Times New Roman" w:hAnsi="Times New Roman"/>
          <w:spacing w:val="-3"/>
          <w:sz w:val="28"/>
          <w:lang w:val="sq-AL"/>
        </w:rPr>
        <w:t xml:space="preserve"> Administrat</w:t>
      </w:r>
      <w:r w:rsidR="00F12BCC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B42002" w:rsidRPr="00F569B0">
        <w:rPr>
          <w:rFonts w:ascii="Times New Roman" w:hAnsi="Times New Roman"/>
          <w:spacing w:val="-3"/>
          <w:sz w:val="28"/>
          <w:lang w:val="sq-AL"/>
        </w:rPr>
        <w:t>s Publike.</w:t>
      </w:r>
      <w:r w:rsidR="00072960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</w:p>
    <w:p w14:paraId="49BD65FF" w14:textId="77777777" w:rsidR="0086228D" w:rsidRPr="00F569B0" w:rsidRDefault="0086228D" w:rsidP="00A22EE7">
      <w:pPr>
        <w:shd w:val="clear" w:color="auto" w:fill="FFFFFF"/>
        <w:spacing w:after="0"/>
        <w:jc w:val="center"/>
        <w:rPr>
          <w:rFonts w:ascii="Times New Roman" w:hAnsi="Times New Roman"/>
          <w:spacing w:val="-3"/>
          <w:sz w:val="28"/>
          <w:szCs w:val="28"/>
          <w:lang w:val="sq-AL"/>
        </w:rPr>
      </w:pPr>
    </w:p>
    <w:p w14:paraId="7EA650FB" w14:textId="1A97B9BE" w:rsidR="00A22EE7" w:rsidRPr="00F569B0" w:rsidRDefault="00A22EE7" w:rsidP="00A22EE7">
      <w:pPr>
        <w:shd w:val="clear" w:color="auto" w:fill="FFFFFF"/>
        <w:spacing w:after="0"/>
        <w:jc w:val="center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Neni 8</w:t>
      </w:r>
    </w:p>
    <w:p w14:paraId="64B85344" w14:textId="24BE2693" w:rsidR="00A22EE7" w:rsidRPr="00F569B0" w:rsidRDefault="00A22EE7" w:rsidP="00A22EE7">
      <w:pPr>
        <w:shd w:val="clear" w:color="auto" w:fill="FFFFFF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Kompetencat e k</w:t>
      </w:r>
      <w:r w:rsidR="00297D76"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shillave t</w:t>
      </w:r>
      <w:r w:rsidR="00297D76"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 xml:space="preserve"> nj</w:t>
      </w:r>
      <w:r w:rsidR="00297D76"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sive t</w:t>
      </w:r>
      <w:r w:rsidR="00297D76"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 xml:space="preserve"> vet</w:t>
      </w:r>
      <w:r w:rsidR="00297D76"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qeverisjes vendore</w:t>
      </w:r>
    </w:p>
    <w:p w14:paraId="379A178A" w14:textId="3565973A" w:rsidR="00DA22AC" w:rsidRPr="00F569B0" w:rsidRDefault="00DA22AC" w:rsidP="00DA22AC">
      <w:pPr>
        <w:shd w:val="clear" w:color="auto" w:fill="FFFFFF"/>
        <w:spacing w:after="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Këshillat e nj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sive t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vet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qeverisjes vendore, miratojnë:</w:t>
      </w:r>
    </w:p>
    <w:p w14:paraId="2D85EAC4" w14:textId="60E8BE82" w:rsidR="00DA22AC" w:rsidRPr="00F569B0" w:rsidRDefault="00DA22AC" w:rsidP="00DA22A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a) vler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n e pagës për çdo funksion të zgjedhur, të emëruar, dhe për 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çdo të punësuar tjetër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, brenda kufijve të pagave për çdo grup të njësive të 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vetë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qeverisjes vendore, të miratuara nga Këshilli i Ministrave;</w:t>
      </w:r>
    </w:p>
    <w:p w14:paraId="058C2EAF" w14:textId="77777777" w:rsidR="00DA22AC" w:rsidRPr="00F569B0" w:rsidRDefault="00DA22AC" w:rsidP="00297D7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b) njehsimin në pagë, në përputhje me klasifikimin e funksioneve të përcaktuara nga Këshilli i Ministrave, për çdo funksion të ri që vendos të krijojë;</w:t>
      </w:r>
    </w:p>
    <w:p w14:paraId="6DE79C01" w14:textId="4715BD97" w:rsidR="00DA22AC" w:rsidRPr="00F569B0" w:rsidRDefault="00DA22AC" w:rsidP="00297D7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c) shpërblimin mujor të këshilltarëve dhe të kryetarëve të fshatrave, në masën deri në 10 për qind të pagës mujore të kryetarit të këshillit 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përkatës të njësisë së vetëqeverisjes vendore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;</w:t>
      </w:r>
    </w:p>
    <w:p w14:paraId="6958C78D" w14:textId="77777777" w:rsidR="00DA22AC" w:rsidRPr="00F569B0" w:rsidRDefault="00DA22AC" w:rsidP="00297D7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ç) shpërblime të personave, nga burimet e veta financiare, të cilët caktohen në komitete, borde, këshilla, komisione, e të tjera të kësaj natyre, që ngrihen me vendim të këshillit përkatës;</w:t>
      </w:r>
    </w:p>
    <w:p w14:paraId="09B36D61" w14:textId="6C85D5F2" w:rsidR="00A22EE7" w:rsidRPr="00F569B0" w:rsidRDefault="00DA22AC" w:rsidP="00DE0CC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d) pagat e punonjësve të njësive ekonomike dhe të institucioneve të varësisë së t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yre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, në përputhje me legjislacionin në fuqi, me përjashtim të rasteve kur me ligj të veçantë është parashikuar ndryshe</w:t>
      </w:r>
      <w:r w:rsidR="00B82E3E" w:rsidRPr="00F569B0">
        <w:rPr>
          <w:rFonts w:ascii="Times New Roman" w:hAnsi="Times New Roman"/>
          <w:spacing w:val="-3"/>
          <w:sz w:val="28"/>
          <w:szCs w:val="28"/>
          <w:lang w:val="sq-AL"/>
        </w:rPr>
        <w:t>;</w:t>
      </w:r>
    </w:p>
    <w:p w14:paraId="656D89B1" w14:textId="0447402F" w:rsidR="00B82E3E" w:rsidRPr="00F569B0" w:rsidRDefault="00B82E3E" w:rsidP="00297D76">
      <w:pPr>
        <w:shd w:val="clear" w:color="auto" w:fill="FFFFFF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dh) mas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n e mb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shtetjes financiare t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9D7434" w:rsidRPr="00F569B0">
        <w:rPr>
          <w:rFonts w:ascii="Times New Roman" w:hAnsi="Times New Roman"/>
          <w:spacing w:val="-3"/>
          <w:sz w:val="28"/>
          <w:szCs w:val="28"/>
          <w:lang w:val="sq-AL"/>
        </w:rPr>
        <w:t>menjëhershme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n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rastet e situatave t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v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shtira ekonomiko – shoq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rore apo situata t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shpalljes s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gjendjes s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jasht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zakonshme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, p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r t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pun</w:t>
      </w:r>
      <w:r w:rsidR="00F744EC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E08AE" w:rsidRPr="00F569B0">
        <w:rPr>
          <w:rFonts w:ascii="Times New Roman" w:hAnsi="Times New Roman"/>
          <w:spacing w:val="-3"/>
          <w:sz w:val="28"/>
          <w:szCs w:val="28"/>
          <w:lang w:val="sq-AL"/>
        </w:rPr>
        <w:t>suarit e tyre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.  </w:t>
      </w:r>
    </w:p>
    <w:p w14:paraId="270C3B10" w14:textId="300CF222" w:rsidR="00297D76" w:rsidRPr="00F569B0" w:rsidRDefault="00297D76" w:rsidP="00297D76">
      <w:pPr>
        <w:shd w:val="clear" w:color="auto" w:fill="FFFFFF"/>
        <w:spacing w:after="0"/>
        <w:jc w:val="center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Neni 9</w:t>
      </w:r>
    </w:p>
    <w:p w14:paraId="1B428A3D" w14:textId="39F1B178" w:rsidR="00297D76" w:rsidRPr="00F569B0" w:rsidRDefault="00297D76" w:rsidP="00297D76">
      <w:pPr>
        <w:shd w:val="clear" w:color="auto" w:fill="FFFFFF"/>
        <w:jc w:val="center"/>
        <w:rPr>
          <w:rFonts w:ascii="Times New Roman" w:hAnsi="Times New Roman"/>
          <w:b/>
          <w:spacing w:val="-3"/>
          <w:sz w:val="28"/>
          <w:lang w:val="sq-AL"/>
        </w:rPr>
      </w:pPr>
      <w:r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 xml:space="preserve">Kompetencat e organeve kolegjiale </w:t>
      </w:r>
    </w:p>
    <w:p w14:paraId="239904F8" w14:textId="71446010" w:rsidR="00297D76" w:rsidRPr="00F569B0" w:rsidRDefault="00297D76" w:rsidP="00CF08A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1. Organet kolegjiale drejtuese të </w:t>
      </w:r>
      <w:r w:rsidR="00FA27B3" w:rsidRPr="00F569B0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="00CF08AF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A27B3" w:rsidRPr="00F569B0">
        <w:rPr>
          <w:rFonts w:ascii="Times New Roman" w:hAnsi="Times New Roman"/>
          <w:spacing w:val="-3"/>
          <w:sz w:val="28"/>
          <w:szCs w:val="28"/>
          <w:lang w:val="sq-AL"/>
        </w:rPr>
        <w:t>rcaktuara n</w:t>
      </w:r>
      <w:r w:rsidR="00CF08AF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A27B3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FA27B3" w:rsidRPr="00F569B0">
        <w:rPr>
          <w:rFonts w:ascii="Times New Roman" w:hAnsi="Times New Roman"/>
          <w:spacing w:val="-3"/>
          <w:sz w:val="28"/>
          <w:lang w:val="sq-AL"/>
        </w:rPr>
        <w:t>shkronjat “ç”</w:t>
      </w:r>
      <w:r w:rsidR="00CF08AF" w:rsidRPr="00F569B0">
        <w:rPr>
          <w:rFonts w:ascii="Times New Roman" w:hAnsi="Times New Roman"/>
          <w:spacing w:val="-3"/>
          <w:sz w:val="28"/>
          <w:lang w:val="sq-AL"/>
        </w:rPr>
        <w:t xml:space="preserve"> dhe</w:t>
      </w:r>
      <w:r w:rsidR="00FA27B3" w:rsidRPr="00F569B0">
        <w:rPr>
          <w:rFonts w:ascii="Times New Roman" w:hAnsi="Times New Roman"/>
          <w:spacing w:val="-3"/>
          <w:sz w:val="28"/>
          <w:lang w:val="sq-AL"/>
        </w:rPr>
        <w:t xml:space="preserve"> “d”, t</w:t>
      </w:r>
      <w:r w:rsidR="00CF08AF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FA27B3" w:rsidRPr="00F569B0">
        <w:rPr>
          <w:rFonts w:ascii="Times New Roman" w:hAnsi="Times New Roman"/>
          <w:spacing w:val="-3"/>
          <w:sz w:val="28"/>
          <w:lang w:val="sq-AL"/>
        </w:rPr>
        <w:t xml:space="preserve">  nenit 5</w:t>
      </w:r>
      <w:r w:rsidR="00FA27B3" w:rsidRPr="00F569B0">
        <w:rPr>
          <w:rFonts w:ascii="Times New Roman" w:hAnsi="Times New Roman"/>
          <w:spacing w:val="-3"/>
          <w:sz w:val="28"/>
          <w:szCs w:val="28"/>
          <w:lang w:val="sq-AL"/>
        </w:rPr>
        <w:t>, t</w:t>
      </w:r>
      <w:r w:rsidR="00CF08AF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A27B3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k</w:t>
      </w:r>
      <w:r w:rsidR="00CF08AF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4652FD" w:rsidRPr="00F569B0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="00FA27B3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ij ligji 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miratojnë:</w:t>
      </w:r>
    </w:p>
    <w:p w14:paraId="25B43268" w14:textId="016DC08B" w:rsidR="00FD74E1" w:rsidRPr="00F569B0" w:rsidRDefault="00297D76" w:rsidP="0014754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a) </w:t>
      </w:r>
      <w:r w:rsidR="00FD74E1" w:rsidRPr="00F569B0">
        <w:rPr>
          <w:rFonts w:ascii="Times New Roman" w:hAnsi="Times New Roman"/>
          <w:spacing w:val="-3"/>
          <w:sz w:val="28"/>
          <w:lang w:val="sq-AL"/>
        </w:rPr>
        <w:t>elementët përbërës të pagës bruto mujore</w:t>
      </w:r>
      <w:r w:rsidR="00FD74E1" w:rsidRPr="00F569B0">
        <w:rPr>
          <w:rFonts w:ascii="Times New Roman" w:hAnsi="Times New Roman"/>
          <w:lang w:val="sq-AL"/>
        </w:rPr>
        <w:t xml:space="preserve"> </w:t>
      </w:r>
      <w:r w:rsidR="00FD74E1" w:rsidRPr="00F569B0">
        <w:rPr>
          <w:rFonts w:ascii="Times New Roman" w:hAnsi="Times New Roman"/>
          <w:spacing w:val="-3"/>
          <w:sz w:val="28"/>
          <w:lang w:val="sq-AL"/>
        </w:rPr>
        <w:t>të t</w:t>
      </w:r>
      <w:r w:rsidR="00CE14A6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FD74E1" w:rsidRPr="00F569B0">
        <w:rPr>
          <w:rFonts w:ascii="Times New Roman" w:hAnsi="Times New Roman"/>
          <w:spacing w:val="-3"/>
          <w:sz w:val="28"/>
          <w:lang w:val="sq-AL"/>
        </w:rPr>
        <w:t xml:space="preserve"> punësuarve të tyre</w:t>
      </w:r>
      <w:r w:rsidR="004D6747" w:rsidRPr="00F569B0">
        <w:rPr>
          <w:rFonts w:ascii="Times New Roman" w:hAnsi="Times New Roman"/>
          <w:spacing w:val="-3"/>
          <w:sz w:val="28"/>
          <w:lang w:val="sq-AL"/>
        </w:rPr>
        <w:t>;</w:t>
      </w:r>
    </w:p>
    <w:p w14:paraId="40606FEA" w14:textId="64270F93" w:rsidR="00297D76" w:rsidRPr="00F569B0" w:rsidRDefault="00FD74E1" w:rsidP="0014754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b) vlerën për çdo element të pagës bruto mujore 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të 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="00CE14A6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punës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uar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ve të tyre, </w:t>
      </w:r>
      <w:r w:rsidR="00FA27B3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duke respektuar </w:t>
      </w:r>
      <w:r w:rsidR="00147546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kufirin 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maksimal të caktuar nga Këshilli i Ministrave, në varësi të 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lastRenderedPageBreak/>
        <w:t xml:space="preserve">mundësive të tyre financiare dhe pas miratimit nga </w:t>
      </w:r>
      <w:r w:rsidR="00CF08AF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Kryeministri apo 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ministri </w:t>
      </w:r>
      <w:r w:rsidR="00CF08AF" w:rsidRPr="00F569B0">
        <w:rPr>
          <w:rFonts w:ascii="Times New Roman" w:hAnsi="Times New Roman"/>
          <w:spacing w:val="-3"/>
          <w:sz w:val="28"/>
          <w:szCs w:val="28"/>
          <w:lang w:val="sq-AL"/>
        </w:rPr>
        <w:t>nën përgjegjësinë e të cilit janë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;</w:t>
      </w:r>
    </w:p>
    <w:p w14:paraId="4EB24B55" w14:textId="63BBCB49" w:rsidR="00297D76" w:rsidRPr="00F569B0" w:rsidRDefault="00FD74E1" w:rsidP="00DE0CC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c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) masën e shpërblimit </w:t>
      </w:r>
      <w:r w:rsidR="00D848CC" w:rsidRPr="00F569B0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D848CC" w:rsidRPr="00F569B0">
        <w:rPr>
          <w:rFonts w:ascii="Times New Roman" w:hAnsi="Times New Roman"/>
          <w:spacing w:val="-3"/>
          <w:sz w:val="28"/>
          <w:szCs w:val="28"/>
          <w:lang w:val="sq-AL"/>
        </w:rPr>
        <w:t>r rezultate në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punë, por jo më shumë se një pagë mujore në vit, pas daljes së rezultatit financiar vjetor, si dhe pas miratimit nga 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Kryeministri apo 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ministri përkatës</w:t>
      </w:r>
      <w:r w:rsidR="004D6747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nën përgjegjësinë e të cilit janë</w:t>
      </w:r>
      <w:r w:rsidR="00297D76" w:rsidRPr="00F569B0">
        <w:rPr>
          <w:rFonts w:ascii="Times New Roman" w:hAnsi="Times New Roman"/>
          <w:spacing w:val="-3"/>
          <w:sz w:val="28"/>
          <w:szCs w:val="28"/>
          <w:lang w:val="sq-AL"/>
        </w:rPr>
        <w:t>.</w:t>
      </w:r>
    </w:p>
    <w:p w14:paraId="1D7BB5EA" w14:textId="52F8E5BD" w:rsidR="00297D76" w:rsidRPr="00F569B0" w:rsidRDefault="00297D76" w:rsidP="00DE0CC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2. Për ndërmarrjet shtetërore, veprimtaria e të cilave është me humbje, ose që subvencionohen nga shteti, Këshilli i Ministrave, me propozimin e ministrit përkatës dhe të </w:t>
      </w:r>
      <w:r w:rsidR="00FD74E1" w:rsidRPr="00F569B0">
        <w:rPr>
          <w:rFonts w:ascii="Times New Roman" w:hAnsi="Times New Roman"/>
          <w:spacing w:val="-3"/>
          <w:sz w:val="28"/>
          <w:szCs w:val="28"/>
          <w:lang w:val="sq-AL"/>
        </w:rPr>
        <w:t>m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inistrit </w:t>
      </w:r>
      <w:r w:rsidR="00FD74E1" w:rsidRPr="00F569B0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D74E1" w:rsidRPr="00F569B0">
        <w:rPr>
          <w:rFonts w:ascii="Times New Roman" w:hAnsi="Times New Roman"/>
          <w:spacing w:val="-3"/>
          <w:sz w:val="28"/>
          <w:szCs w:val="28"/>
          <w:lang w:val="sq-AL"/>
        </w:rPr>
        <w:t>rgjegjës për f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inanca</w:t>
      </w:r>
      <w:r w:rsidR="00FD74E1" w:rsidRPr="00F569B0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, miraton, me akte të veçanta, nivelin e pagave dhe të shpërblimeve të </w:t>
      </w:r>
      <w:r w:rsidR="00FD74E1" w:rsidRPr="00F569B0">
        <w:rPr>
          <w:rFonts w:ascii="Times New Roman" w:hAnsi="Times New Roman"/>
          <w:spacing w:val="-3"/>
          <w:sz w:val="28"/>
          <w:szCs w:val="28"/>
          <w:lang w:val="sq-AL"/>
        </w:rPr>
        <w:t>t</w:t>
      </w:r>
      <w:r w:rsidR="00CE14A6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FD74E1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punës</w:t>
      </w:r>
      <w:r w:rsidR="00FD74E1" w:rsidRPr="00F569B0">
        <w:rPr>
          <w:rFonts w:ascii="Times New Roman" w:hAnsi="Times New Roman"/>
          <w:spacing w:val="-3"/>
          <w:sz w:val="28"/>
          <w:szCs w:val="28"/>
          <w:lang w:val="sq-AL"/>
        </w:rPr>
        <w:t>uarve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të tyre.</w:t>
      </w:r>
    </w:p>
    <w:p w14:paraId="31B66DCB" w14:textId="7ACA578A" w:rsidR="00CF08AF" w:rsidRPr="00F569B0" w:rsidRDefault="00CF08AF" w:rsidP="00FD74E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3. Organet kolegjiale drejtuese të përcaktuara </w:t>
      </w:r>
      <w:r w:rsidRPr="00F569B0">
        <w:rPr>
          <w:rFonts w:ascii="Times New Roman" w:hAnsi="Times New Roman"/>
          <w:spacing w:val="-3"/>
          <w:sz w:val="28"/>
          <w:lang w:val="sq-AL"/>
        </w:rPr>
        <w:t>në sh</w:t>
      </w:r>
      <w:r w:rsidR="00796F9C" w:rsidRPr="00F569B0">
        <w:rPr>
          <w:rFonts w:ascii="Times New Roman" w:hAnsi="Times New Roman"/>
          <w:spacing w:val="-3"/>
          <w:sz w:val="28"/>
          <w:lang w:val="sq-AL"/>
        </w:rPr>
        <w:t>k</w:t>
      </w:r>
      <w:r w:rsidRPr="00F569B0">
        <w:rPr>
          <w:rFonts w:ascii="Times New Roman" w:hAnsi="Times New Roman"/>
          <w:spacing w:val="-3"/>
          <w:sz w:val="28"/>
          <w:lang w:val="sq-AL"/>
        </w:rPr>
        <w:t xml:space="preserve">ronjën “dh”, të </w:t>
      </w:r>
      <w:r w:rsidR="00E25FF2" w:rsidRPr="00F569B0">
        <w:rPr>
          <w:rFonts w:ascii="Times New Roman" w:hAnsi="Times New Roman"/>
          <w:spacing w:val="-3"/>
          <w:sz w:val="28"/>
          <w:lang w:val="sq-AL"/>
        </w:rPr>
        <w:t>nenit 5</w:t>
      </w:r>
      <w:r w:rsidR="00E25FF2" w:rsidRPr="00F569B0">
        <w:rPr>
          <w:rFonts w:ascii="Times New Roman" w:hAnsi="Times New Roman"/>
          <w:spacing w:val="-3"/>
          <w:sz w:val="28"/>
          <w:szCs w:val="28"/>
          <w:lang w:val="sq-AL"/>
        </w:rPr>
        <w:t>, t</w:t>
      </w:r>
      <w:r w:rsidR="00CE14A6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25FF2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këtij ligji</w:t>
      </w:r>
      <w:r w:rsidR="00FD74E1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, </w:t>
      </w:r>
      <w:r w:rsidR="006E104C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kur nuk </w:t>
      </w:r>
      <w:r w:rsidR="00E55BD6" w:rsidRPr="00F569B0">
        <w:rPr>
          <w:rFonts w:ascii="Times New Roman" w:hAnsi="Times New Roman"/>
          <w:spacing w:val="-3"/>
          <w:sz w:val="28"/>
          <w:szCs w:val="28"/>
          <w:lang w:val="sq-AL"/>
        </w:rPr>
        <w:t>k</w:t>
      </w:r>
      <w:r w:rsidR="006E104C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a </w:t>
      </w:r>
      <w:r w:rsidR="00E55BD6" w:rsidRPr="00F569B0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="002740A4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E55BD6" w:rsidRPr="00F569B0">
        <w:rPr>
          <w:rFonts w:ascii="Times New Roman" w:hAnsi="Times New Roman"/>
          <w:spacing w:val="-3"/>
          <w:sz w:val="28"/>
          <w:szCs w:val="28"/>
          <w:lang w:val="sq-AL"/>
        </w:rPr>
        <w:t>rcaktime</w:t>
      </w:r>
      <w:r w:rsidR="006E104C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në ligjin e tyre specifik, 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miratojnë: </w:t>
      </w:r>
    </w:p>
    <w:p w14:paraId="0A37AB3F" w14:textId="13C29C1E" w:rsidR="00FD74E1" w:rsidRPr="00F569B0" w:rsidRDefault="00FD74E1" w:rsidP="00FD74E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a) elementët përbërës të pagës bruto mujore</w:t>
      </w:r>
      <w:r w:rsidRPr="00F569B0">
        <w:rPr>
          <w:rFonts w:ascii="Times New Roman" w:hAnsi="Times New Roman"/>
          <w:lang w:val="sq-AL"/>
        </w:rPr>
        <w:t xml:space="preserve"> 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të t</w:t>
      </w:r>
      <w:r w:rsidR="00CE14A6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punësuarve të tyre;</w:t>
      </w:r>
    </w:p>
    <w:p w14:paraId="14B13FD8" w14:textId="143489BD" w:rsidR="00FD74E1" w:rsidRPr="00F569B0" w:rsidRDefault="00FD74E1" w:rsidP="00FD74E1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b) vlerën për çdo element të pagës bruto mujore të t</w:t>
      </w:r>
      <w:r w:rsidR="00CE14A6" w:rsidRPr="00F569B0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 punësuarve të tyre;</w:t>
      </w:r>
    </w:p>
    <w:p w14:paraId="6EEAFE88" w14:textId="12B51952" w:rsidR="00FD74E1" w:rsidRPr="00F569B0" w:rsidRDefault="00FD74E1" w:rsidP="00FD74E1">
      <w:pPr>
        <w:shd w:val="clear" w:color="auto" w:fill="FFFFFF"/>
        <w:ind w:firstLine="720"/>
        <w:jc w:val="both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c) </w:t>
      </w:r>
      <w:r w:rsidR="00C0613D" w:rsidRPr="00F569B0">
        <w:rPr>
          <w:rFonts w:ascii="Times New Roman" w:hAnsi="Times New Roman"/>
          <w:spacing w:val="-3"/>
          <w:sz w:val="28"/>
          <w:szCs w:val="28"/>
          <w:lang w:val="sq-AL"/>
        </w:rPr>
        <w:t xml:space="preserve">rregullat, kriteret dhe </w:t>
      </w:r>
      <w:r w:rsidRPr="00F569B0">
        <w:rPr>
          <w:rFonts w:ascii="Times New Roman" w:hAnsi="Times New Roman"/>
          <w:spacing w:val="-3"/>
          <w:sz w:val="28"/>
          <w:lang w:val="sq-AL"/>
        </w:rPr>
        <w:t xml:space="preserve">masën e </w:t>
      </w:r>
      <w:r w:rsidR="00C0613D" w:rsidRPr="00F569B0">
        <w:rPr>
          <w:rFonts w:ascii="Times New Roman" w:hAnsi="Times New Roman"/>
          <w:spacing w:val="-3"/>
          <w:sz w:val="28"/>
          <w:lang w:val="sq-AL"/>
        </w:rPr>
        <w:t>trajtimeve t</w:t>
      </w:r>
      <w:r w:rsidR="002740A4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C0613D" w:rsidRPr="00F569B0">
        <w:rPr>
          <w:rFonts w:ascii="Times New Roman" w:hAnsi="Times New Roman"/>
          <w:spacing w:val="-3"/>
          <w:sz w:val="28"/>
          <w:lang w:val="sq-AL"/>
        </w:rPr>
        <w:t xml:space="preserve"> tjera financiare dhe p</w:t>
      </w:r>
      <w:r w:rsidR="002740A4" w:rsidRPr="00F569B0">
        <w:rPr>
          <w:rFonts w:ascii="Times New Roman" w:hAnsi="Times New Roman"/>
          <w:spacing w:val="-3"/>
          <w:sz w:val="28"/>
          <w:lang w:val="sq-AL"/>
        </w:rPr>
        <w:t>ë</w:t>
      </w:r>
      <w:r w:rsidR="00C0613D" w:rsidRPr="00F569B0">
        <w:rPr>
          <w:rFonts w:ascii="Times New Roman" w:hAnsi="Times New Roman"/>
          <w:spacing w:val="-3"/>
          <w:sz w:val="28"/>
          <w:lang w:val="sq-AL"/>
        </w:rPr>
        <w:t>rfitimet</w:t>
      </w:r>
      <w:r w:rsidR="00E25FF2" w:rsidRPr="00F569B0">
        <w:rPr>
          <w:rFonts w:ascii="Times New Roman" w:hAnsi="Times New Roman"/>
          <w:spacing w:val="-3"/>
          <w:sz w:val="28"/>
          <w:szCs w:val="28"/>
          <w:lang w:val="sq-AL"/>
        </w:rPr>
        <w:t>.</w:t>
      </w:r>
    </w:p>
    <w:p w14:paraId="379BB6FE" w14:textId="77777777" w:rsidR="004D6747" w:rsidRPr="00F569B0" w:rsidRDefault="004D6747" w:rsidP="00297D76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</w:p>
    <w:p w14:paraId="6F139B48" w14:textId="14DCC301" w:rsidR="0072459B" w:rsidRPr="00F569B0" w:rsidRDefault="0072459B" w:rsidP="0072459B">
      <w:pPr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KREU I</w:t>
      </w:r>
      <w:r w:rsidR="00BC57A7"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II</w:t>
      </w:r>
    </w:p>
    <w:p w14:paraId="5E38FC96" w14:textId="7CB447F5" w:rsidR="0072459B" w:rsidRPr="00F569B0" w:rsidRDefault="0072459B" w:rsidP="0072459B">
      <w:pPr>
        <w:autoSpaceDE w:val="0"/>
        <w:autoSpaceDN w:val="0"/>
        <w:adjustRightInd w:val="0"/>
        <w:spacing w:line="240" w:lineRule="auto"/>
        <w:jc w:val="center"/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</w:pPr>
      <w:r w:rsidRPr="00F569B0">
        <w:rPr>
          <w:rStyle w:val="apple-style-span"/>
          <w:rFonts w:ascii="Times New Roman" w:hAnsi="Times New Roman"/>
          <w:color w:val="000000"/>
          <w:sz w:val="28"/>
          <w:szCs w:val="28"/>
          <w:lang w:val="sq-AL"/>
        </w:rPr>
        <w:t>DISPOZITA TË FUNDIT</w:t>
      </w:r>
    </w:p>
    <w:p w14:paraId="79830628" w14:textId="08F04DF0" w:rsidR="00DE0CC0" w:rsidRPr="00F569B0" w:rsidRDefault="00DE0CC0" w:rsidP="00DE0CC0">
      <w:pPr>
        <w:shd w:val="clear" w:color="auto" w:fill="FFFFFF"/>
        <w:spacing w:after="0"/>
        <w:jc w:val="center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Neni 10</w:t>
      </w:r>
    </w:p>
    <w:p w14:paraId="3290294A" w14:textId="72688B72" w:rsidR="00DE0CC0" w:rsidRPr="00F569B0" w:rsidRDefault="00DE0CC0" w:rsidP="00DE0CC0">
      <w:pPr>
        <w:shd w:val="clear" w:color="auto" w:fill="FFFFFF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Shfuqizime</w:t>
      </w:r>
    </w:p>
    <w:p w14:paraId="78AF9C51" w14:textId="24AF42D4" w:rsidR="007B15DC" w:rsidRPr="00F569B0" w:rsidRDefault="007B15DC" w:rsidP="00DE0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F569B0">
        <w:rPr>
          <w:rFonts w:ascii="Times New Roman" w:hAnsi="Times New Roman"/>
          <w:sz w:val="28"/>
          <w:szCs w:val="28"/>
          <w:lang w:val="sq-AL"/>
        </w:rPr>
        <w:t xml:space="preserve">Ligji nr. 10405, datë 24.03.2011, “Për kompetencat për caktimin e pagave dhe të shpërblimeve”, shfuqizohet. </w:t>
      </w:r>
    </w:p>
    <w:p w14:paraId="7C0473F5" w14:textId="771BED1A" w:rsidR="007B15DC" w:rsidRPr="00F569B0" w:rsidRDefault="007B15DC" w:rsidP="007B15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sq-AL"/>
        </w:rPr>
      </w:pPr>
    </w:p>
    <w:p w14:paraId="1E4FAB17" w14:textId="6F69DF00" w:rsidR="00DE0CC0" w:rsidRPr="00F569B0" w:rsidRDefault="00DE0CC0" w:rsidP="00DE0CC0">
      <w:pPr>
        <w:shd w:val="clear" w:color="auto" w:fill="FFFFFF"/>
        <w:spacing w:after="0"/>
        <w:jc w:val="center"/>
        <w:rPr>
          <w:rFonts w:ascii="Times New Roman" w:hAnsi="Times New Roman"/>
          <w:spacing w:val="-3"/>
          <w:sz w:val="28"/>
          <w:szCs w:val="28"/>
          <w:lang w:val="sq-AL"/>
        </w:rPr>
      </w:pPr>
      <w:r w:rsidRPr="00F569B0">
        <w:rPr>
          <w:rFonts w:ascii="Times New Roman" w:hAnsi="Times New Roman"/>
          <w:spacing w:val="-3"/>
          <w:sz w:val="28"/>
          <w:szCs w:val="28"/>
          <w:lang w:val="sq-AL"/>
        </w:rPr>
        <w:t>Neni 11</w:t>
      </w:r>
    </w:p>
    <w:p w14:paraId="71635D54" w14:textId="6A867AC9" w:rsidR="00DE0CC0" w:rsidRPr="00F569B0" w:rsidRDefault="00DE0CC0" w:rsidP="00DE0CC0">
      <w:pPr>
        <w:shd w:val="clear" w:color="auto" w:fill="FFFFFF"/>
        <w:jc w:val="center"/>
        <w:rPr>
          <w:rFonts w:ascii="Times New Roman" w:hAnsi="Times New Roman"/>
          <w:b/>
          <w:spacing w:val="-3"/>
          <w:sz w:val="28"/>
          <w:lang w:val="sq-AL"/>
        </w:rPr>
      </w:pPr>
      <w:r w:rsidRPr="00F569B0">
        <w:rPr>
          <w:rFonts w:ascii="Times New Roman" w:hAnsi="Times New Roman"/>
          <w:b/>
          <w:bCs/>
          <w:spacing w:val="-3"/>
          <w:sz w:val="28"/>
          <w:szCs w:val="28"/>
          <w:lang w:val="sq-AL"/>
        </w:rPr>
        <w:t>Hyrja në fuqi</w:t>
      </w:r>
    </w:p>
    <w:p w14:paraId="73184AB3" w14:textId="77777777" w:rsidR="007E590B" w:rsidRPr="00A36972" w:rsidRDefault="007E590B" w:rsidP="00DE0C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q-AL"/>
        </w:rPr>
      </w:pPr>
      <w:r w:rsidRPr="00F569B0">
        <w:rPr>
          <w:rFonts w:ascii="Times New Roman" w:hAnsi="Times New Roman"/>
          <w:sz w:val="28"/>
          <w:szCs w:val="28"/>
          <w:lang w:val="sq-AL"/>
        </w:rPr>
        <w:t>Ky ligj hyn në fuqi 15 ditë pas botimit në Fletoren Zyrtare.</w:t>
      </w:r>
    </w:p>
    <w:p w14:paraId="05F6ADF7" w14:textId="77777777" w:rsidR="007E590B" w:rsidRPr="00A36972" w:rsidRDefault="007E590B" w:rsidP="002A0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637C96CC" w14:textId="77777777" w:rsidR="007E590B" w:rsidRPr="00A36972" w:rsidRDefault="007E590B" w:rsidP="002A05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3DB2078C" w14:textId="77777777" w:rsidR="007E590B" w:rsidRPr="00A36972" w:rsidRDefault="006D5E13" w:rsidP="006D5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A36972">
        <w:rPr>
          <w:rFonts w:ascii="Times New Roman" w:hAnsi="Times New Roman"/>
          <w:b/>
          <w:bCs/>
          <w:sz w:val="28"/>
          <w:szCs w:val="28"/>
          <w:lang w:val="sq-AL"/>
        </w:rPr>
        <w:t xml:space="preserve">                                                                                                                               </w:t>
      </w:r>
      <w:r w:rsidR="007E590B" w:rsidRPr="00A36972">
        <w:rPr>
          <w:rFonts w:ascii="Times New Roman" w:hAnsi="Times New Roman"/>
          <w:b/>
          <w:bCs/>
          <w:sz w:val="28"/>
          <w:szCs w:val="28"/>
          <w:lang w:val="sq-AL"/>
        </w:rPr>
        <w:t>Kryetari</w:t>
      </w:r>
    </w:p>
    <w:p w14:paraId="71D84DDD" w14:textId="77777777" w:rsidR="007E590B" w:rsidRPr="00A36972" w:rsidRDefault="007E590B" w:rsidP="009A4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1230067B" w14:textId="0DCEED3A" w:rsidR="007E590B" w:rsidRPr="00A36972" w:rsidRDefault="00297D76" w:rsidP="00297D76">
      <w:pPr>
        <w:jc w:val="center"/>
        <w:rPr>
          <w:rFonts w:ascii="Times New Roman" w:hAnsi="Times New Roman"/>
          <w:b/>
          <w:sz w:val="28"/>
          <w:lang w:val="sq-AL"/>
        </w:rPr>
      </w:pPr>
      <w:r w:rsidRPr="00A36972">
        <w:rPr>
          <w:rFonts w:ascii="Times New Roman" w:hAnsi="Times New Roman"/>
          <w:b/>
          <w:bCs/>
          <w:sz w:val="28"/>
          <w:szCs w:val="28"/>
          <w:lang w:val="sq-AL"/>
        </w:rPr>
        <w:t>LINDITA NIKOLLA</w:t>
      </w:r>
    </w:p>
    <w:sectPr w:rsidR="007E590B" w:rsidRPr="00A36972" w:rsidSect="0039768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FC4A" w14:textId="77777777" w:rsidR="00AE5C4D" w:rsidRDefault="00AE5C4D" w:rsidP="006212A3">
      <w:pPr>
        <w:spacing w:after="0" w:line="240" w:lineRule="auto"/>
      </w:pPr>
      <w:r>
        <w:separator/>
      </w:r>
    </w:p>
  </w:endnote>
  <w:endnote w:type="continuationSeparator" w:id="0">
    <w:p w14:paraId="4D97A061" w14:textId="77777777" w:rsidR="00AE5C4D" w:rsidRDefault="00AE5C4D" w:rsidP="006212A3">
      <w:pPr>
        <w:spacing w:after="0" w:line="240" w:lineRule="auto"/>
      </w:pPr>
      <w:r>
        <w:continuationSeparator/>
      </w:r>
    </w:p>
  </w:endnote>
  <w:endnote w:type="continuationNotice" w:id="1">
    <w:p w14:paraId="40F5B28B" w14:textId="77777777" w:rsidR="00AE5C4D" w:rsidRDefault="00AE5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490E" w14:textId="77777777" w:rsidR="00F569B0" w:rsidRDefault="00F56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6AB8" w14:textId="77777777" w:rsidR="00AE5C4D" w:rsidRDefault="00AE5C4D" w:rsidP="006212A3">
      <w:pPr>
        <w:spacing w:after="0" w:line="240" w:lineRule="auto"/>
      </w:pPr>
      <w:r>
        <w:separator/>
      </w:r>
    </w:p>
  </w:footnote>
  <w:footnote w:type="continuationSeparator" w:id="0">
    <w:p w14:paraId="07306FA9" w14:textId="77777777" w:rsidR="00AE5C4D" w:rsidRDefault="00AE5C4D" w:rsidP="006212A3">
      <w:pPr>
        <w:spacing w:after="0" w:line="240" w:lineRule="auto"/>
      </w:pPr>
      <w:r>
        <w:continuationSeparator/>
      </w:r>
    </w:p>
  </w:footnote>
  <w:footnote w:type="continuationNotice" w:id="1">
    <w:p w14:paraId="570A3898" w14:textId="77777777" w:rsidR="00AE5C4D" w:rsidRDefault="00AE5C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71DE" w14:textId="77777777" w:rsidR="00F569B0" w:rsidRDefault="00F56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828A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82D4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F43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2E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C823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D219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5EA7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FE0C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2BE4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D66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93583"/>
    <w:multiLevelType w:val="singleLevel"/>
    <w:tmpl w:val="8ED85F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0AF3982"/>
    <w:multiLevelType w:val="hybridMultilevel"/>
    <w:tmpl w:val="7A046A40"/>
    <w:lvl w:ilvl="0" w:tplc="AA5C2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E9575E"/>
    <w:multiLevelType w:val="hybridMultilevel"/>
    <w:tmpl w:val="9856A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41E3"/>
    <w:multiLevelType w:val="hybridMultilevel"/>
    <w:tmpl w:val="272286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43AA7"/>
    <w:multiLevelType w:val="hybridMultilevel"/>
    <w:tmpl w:val="9386110E"/>
    <w:lvl w:ilvl="0" w:tplc="B9A2F2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893A35"/>
    <w:multiLevelType w:val="hybridMultilevel"/>
    <w:tmpl w:val="C422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D1523"/>
    <w:multiLevelType w:val="hybridMultilevel"/>
    <w:tmpl w:val="063465B8"/>
    <w:lvl w:ilvl="0" w:tplc="00F6538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46505"/>
    <w:multiLevelType w:val="hybridMultilevel"/>
    <w:tmpl w:val="E25EAC0E"/>
    <w:lvl w:ilvl="0" w:tplc="880245AC">
      <w:start w:val="1"/>
      <w:numFmt w:val="decimal"/>
      <w:pStyle w:val="TableTitle"/>
      <w:lvlText w:val="Table %1"/>
      <w:lvlJc w:val="left"/>
      <w:pPr>
        <w:tabs>
          <w:tab w:val="num" w:pos="720"/>
        </w:tabs>
        <w:ind w:left="720"/>
      </w:pPr>
      <w:rPr>
        <w:rFonts w:hint="default"/>
      </w:rPr>
    </w:lvl>
    <w:lvl w:ilvl="1" w:tplc="C7C45F7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74CE50A6"/>
    <w:multiLevelType w:val="hybridMultilevel"/>
    <w:tmpl w:val="1F321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B0486"/>
    <w:multiLevelType w:val="hybridMultilevel"/>
    <w:tmpl w:val="609C941C"/>
    <w:lvl w:ilvl="0" w:tplc="6ED8DC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1507A6"/>
    <w:multiLevelType w:val="hybridMultilevel"/>
    <w:tmpl w:val="A964CA66"/>
    <w:lvl w:ilvl="0" w:tplc="3EFA4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854947">
    <w:abstractNumId w:val="14"/>
  </w:num>
  <w:num w:numId="2" w16cid:durableId="443623661">
    <w:abstractNumId w:val="10"/>
  </w:num>
  <w:num w:numId="3" w16cid:durableId="1932854538">
    <w:abstractNumId w:val="18"/>
  </w:num>
  <w:num w:numId="4" w16cid:durableId="728575740">
    <w:abstractNumId w:val="15"/>
  </w:num>
  <w:num w:numId="5" w16cid:durableId="283005234">
    <w:abstractNumId w:val="16"/>
  </w:num>
  <w:num w:numId="6" w16cid:durableId="789470828">
    <w:abstractNumId w:val="20"/>
  </w:num>
  <w:num w:numId="7" w16cid:durableId="1991596135">
    <w:abstractNumId w:val="12"/>
  </w:num>
  <w:num w:numId="8" w16cid:durableId="231237503">
    <w:abstractNumId w:val="11"/>
  </w:num>
  <w:num w:numId="9" w16cid:durableId="575013082">
    <w:abstractNumId w:val="19"/>
  </w:num>
  <w:num w:numId="10" w16cid:durableId="874734282">
    <w:abstractNumId w:val="7"/>
  </w:num>
  <w:num w:numId="11" w16cid:durableId="386301361">
    <w:abstractNumId w:val="17"/>
  </w:num>
  <w:num w:numId="12" w16cid:durableId="1849443792">
    <w:abstractNumId w:val="13"/>
  </w:num>
  <w:num w:numId="13" w16cid:durableId="864909489">
    <w:abstractNumId w:val="9"/>
  </w:num>
  <w:num w:numId="14" w16cid:durableId="1658799334">
    <w:abstractNumId w:val="6"/>
  </w:num>
  <w:num w:numId="15" w16cid:durableId="1611666396">
    <w:abstractNumId w:val="5"/>
  </w:num>
  <w:num w:numId="16" w16cid:durableId="657152378">
    <w:abstractNumId w:val="4"/>
  </w:num>
  <w:num w:numId="17" w16cid:durableId="1246183936">
    <w:abstractNumId w:val="8"/>
  </w:num>
  <w:num w:numId="18" w16cid:durableId="1003122430">
    <w:abstractNumId w:val="3"/>
  </w:num>
  <w:num w:numId="19" w16cid:durableId="1139759682">
    <w:abstractNumId w:val="2"/>
  </w:num>
  <w:num w:numId="20" w16cid:durableId="583951552">
    <w:abstractNumId w:val="1"/>
  </w:num>
  <w:num w:numId="21" w16cid:durableId="77143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94"/>
    <w:rsid w:val="00001815"/>
    <w:rsid w:val="000029EC"/>
    <w:rsid w:val="0000709E"/>
    <w:rsid w:val="00012614"/>
    <w:rsid w:val="000168D2"/>
    <w:rsid w:val="00026B1C"/>
    <w:rsid w:val="000303B5"/>
    <w:rsid w:val="00034533"/>
    <w:rsid w:val="0004588F"/>
    <w:rsid w:val="00052D29"/>
    <w:rsid w:val="0006579A"/>
    <w:rsid w:val="00072960"/>
    <w:rsid w:val="00074ECB"/>
    <w:rsid w:val="00092DBA"/>
    <w:rsid w:val="00093519"/>
    <w:rsid w:val="00096900"/>
    <w:rsid w:val="00096B7D"/>
    <w:rsid w:val="000A1345"/>
    <w:rsid w:val="000A5D8F"/>
    <w:rsid w:val="000B5B4D"/>
    <w:rsid w:val="000D56E4"/>
    <w:rsid w:val="000E26BA"/>
    <w:rsid w:val="000E270B"/>
    <w:rsid w:val="00100CEF"/>
    <w:rsid w:val="00112B15"/>
    <w:rsid w:val="0012658B"/>
    <w:rsid w:val="00130100"/>
    <w:rsid w:val="00134B4F"/>
    <w:rsid w:val="00135AE3"/>
    <w:rsid w:val="00142511"/>
    <w:rsid w:val="00147546"/>
    <w:rsid w:val="001600E5"/>
    <w:rsid w:val="0017071D"/>
    <w:rsid w:val="0017605E"/>
    <w:rsid w:val="001844BD"/>
    <w:rsid w:val="00184899"/>
    <w:rsid w:val="00185D06"/>
    <w:rsid w:val="001A0B49"/>
    <w:rsid w:val="001C2A4C"/>
    <w:rsid w:val="001C52C4"/>
    <w:rsid w:val="001D460E"/>
    <w:rsid w:val="001E1EF3"/>
    <w:rsid w:val="001F4A88"/>
    <w:rsid w:val="001F539D"/>
    <w:rsid w:val="001F66B7"/>
    <w:rsid w:val="001F6849"/>
    <w:rsid w:val="001F7243"/>
    <w:rsid w:val="001F7E57"/>
    <w:rsid w:val="00213909"/>
    <w:rsid w:val="00214506"/>
    <w:rsid w:val="002153D4"/>
    <w:rsid w:val="00215F4C"/>
    <w:rsid w:val="0022552B"/>
    <w:rsid w:val="0023183F"/>
    <w:rsid w:val="002332C5"/>
    <w:rsid w:val="00234711"/>
    <w:rsid w:val="00241BA6"/>
    <w:rsid w:val="00244CD6"/>
    <w:rsid w:val="00244DB9"/>
    <w:rsid w:val="00250724"/>
    <w:rsid w:val="00251E17"/>
    <w:rsid w:val="00266926"/>
    <w:rsid w:val="00270947"/>
    <w:rsid w:val="002740A4"/>
    <w:rsid w:val="002756DD"/>
    <w:rsid w:val="00284547"/>
    <w:rsid w:val="00285E2F"/>
    <w:rsid w:val="0028752F"/>
    <w:rsid w:val="002908B3"/>
    <w:rsid w:val="00296BEA"/>
    <w:rsid w:val="00297D76"/>
    <w:rsid w:val="002A05E4"/>
    <w:rsid w:val="002A2FF3"/>
    <w:rsid w:val="002A5ADE"/>
    <w:rsid w:val="002A7911"/>
    <w:rsid w:val="002B3CF7"/>
    <w:rsid w:val="002B4964"/>
    <w:rsid w:val="002B78A6"/>
    <w:rsid w:val="002C5925"/>
    <w:rsid w:val="002D0C88"/>
    <w:rsid w:val="002E12C5"/>
    <w:rsid w:val="002E1429"/>
    <w:rsid w:val="002E20F9"/>
    <w:rsid w:val="002E3AAD"/>
    <w:rsid w:val="002E4ADE"/>
    <w:rsid w:val="003024D3"/>
    <w:rsid w:val="00302C04"/>
    <w:rsid w:val="0030557A"/>
    <w:rsid w:val="003068C2"/>
    <w:rsid w:val="0031492C"/>
    <w:rsid w:val="00316DBE"/>
    <w:rsid w:val="00317C73"/>
    <w:rsid w:val="00332540"/>
    <w:rsid w:val="003405C6"/>
    <w:rsid w:val="0034498D"/>
    <w:rsid w:val="00357DDE"/>
    <w:rsid w:val="00373CC5"/>
    <w:rsid w:val="00375C19"/>
    <w:rsid w:val="003928A8"/>
    <w:rsid w:val="0039768B"/>
    <w:rsid w:val="003A4EA1"/>
    <w:rsid w:val="003B0C26"/>
    <w:rsid w:val="003B21B4"/>
    <w:rsid w:val="003B51C0"/>
    <w:rsid w:val="003B57E1"/>
    <w:rsid w:val="003C2E0A"/>
    <w:rsid w:val="003D1190"/>
    <w:rsid w:val="003D2712"/>
    <w:rsid w:val="003D7962"/>
    <w:rsid w:val="003E172F"/>
    <w:rsid w:val="003E4EDB"/>
    <w:rsid w:val="003E73B7"/>
    <w:rsid w:val="003F1DE3"/>
    <w:rsid w:val="004059B5"/>
    <w:rsid w:val="004115C1"/>
    <w:rsid w:val="004122D8"/>
    <w:rsid w:val="0041784A"/>
    <w:rsid w:val="0042086A"/>
    <w:rsid w:val="0042223D"/>
    <w:rsid w:val="004305A5"/>
    <w:rsid w:val="004427D2"/>
    <w:rsid w:val="00446661"/>
    <w:rsid w:val="00446BBC"/>
    <w:rsid w:val="00447211"/>
    <w:rsid w:val="00454104"/>
    <w:rsid w:val="00463004"/>
    <w:rsid w:val="004652FD"/>
    <w:rsid w:val="004656F8"/>
    <w:rsid w:val="00466498"/>
    <w:rsid w:val="00474625"/>
    <w:rsid w:val="004913E2"/>
    <w:rsid w:val="00497063"/>
    <w:rsid w:val="00497500"/>
    <w:rsid w:val="004A42A3"/>
    <w:rsid w:val="004A44CD"/>
    <w:rsid w:val="004A7C41"/>
    <w:rsid w:val="004B0069"/>
    <w:rsid w:val="004C0C11"/>
    <w:rsid w:val="004C70D5"/>
    <w:rsid w:val="004C7F24"/>
    <w:rsid w:val="004D3981"/>
    <w:rsid w:val="004D6747"/>
    <w:rsid w:val="004E070E"/>
    <w:rsid w:val="004E6707"/>
    <w:rsid w:val="004F3623"/>
    <w:rsid w:val="00501B9A"/>
    <w:rsid w:val="00515522"/>
    <w:rsid w:val="00517769"/>
    <w:rsid w:val="00535E88"/>
    <w:rsid w:val="00541972"/>
    <w:rsid w:val="00541D5B"/>
    <w:rsid w:val="005438E4"/>
    <w:rsid w:val="005442D3"/>
    <w:rsid w:val="00544CAA"/>
    <w:rsid w:val="00544F78"/>
    <w:rsid w:val="0054530E"/>
    <w:rsid w:val="00545803"/>
    <w:rsid w:val="00547A77"/>
    <w:rsid w:val="0055029F"/>
    <w:rsid w:val="00550556"/>
    <w:rsid w:val="00550623"/>
    <w:rsid w:val="005515AD"/>
    <w:rsid w:val="00560E8B"/>
    <w:rsid w:val="00570352"/>
    <w:rsid w:val="00573B92"/>
    <w:rsid w:val="0058271B"/>
    <w:rsid w:val="00587F36"/>
    <w:rsid w:val="005909DA"/>
    <w:rsid w:val="005920F1"/>
    <w:rsid w:val="00596CBC"/>
    <w:rsid w:val="005A0F2D"/>
    <w:rsid w:val="005A41C7"/>
    <w:rsid w:val="005B1039"/>
    <w:rsid w:val="005B7C51"/>
    <w:rsid w:val="005C2955"/>
    <w:rsid w:val="005C5A58"/>
    <w:rsid w:val="005C64DD"/>
    <w:rsid w:val="005D1144"/>
    <w:rsid w:val="005E511C"/>
    <w:rsid w:val="005F1494"/>
    <w:rsid w:val="005F2E91"/>
    <w:rsid w:val="005F4032"/>
    <w:rsid w:val="005F7E26"/>
    <w:rsid w:val="00601B22"/>
    <w:rsid w:val="00614E18"/>
    <w:rsid w:val="00617960"/>
    <w:rsid w:val="006212A3"/>
    <w:rsid w:val="00621D2E"/>
    <w:rsid w:val="0063457D"/>
    <w:rsid w:val="00636912"/>
    <w:rsid w:val="006568F6"/>
    <w:rsid w:val="00660337"/>
    <w:rsid w:val="0066167E"/>
    <w:rsid w:val="00675DB8"/>
    <w:rsid w:val="006874BA"/>
    <w:rsid w:val="0068782B"/>
    <w:rsid w:val="00687C3F"/>
    <w:rsid w:val="00693FF3"/>
    <w:rsid w:val="006A303A"/>
    <w:rsid w:val="006A3B77"/>
    <w:rsid w:val="006B41A5"/>
    <w:rsid w:val="006C54E6"/>
    <w:rsid w:val="006D478E"/>
    <w:rsid w:val="006D5E13"/>
    <w:rsid w:val="006D6612"/>
    <w:rsid w:val="006E104C"/>
    <w:rsid w:val="006F1E03"/>
    <w:rsid w:val="006F3342"/>
    <w:rsid w:val="006F334A"/>
    <w:rsid w:val="00700621"/>
    <w:rsid w:val="0071376D"/>
    <w:rsid w:val="00717429"/>
    <w:rsid w:val="0072432D"/>
    <w:rsid w:val="0072459B"/>
    <w:rsid w:val="00731ECB"/>
    <w:rsid w:val="00752C50"/>
    <w:rsid w:val="00761ADA"/>
    <w:rsid w:val="00764112"/>
    <w:rsid w:val="007641C0"/>
    <w:rsid w:val="00771FC7"/>
    <w:rsid w:val="00781298"/>
    <w:rsid w:val="007877D3"/>
    <w:rsid w:val="00796EF3"/>
    <w:rsid w:val="00796F9C"/>
    <w:rsid w:val="007A3AF5"/>
    <w:rsid w:val="007A5648"/>
    <w:rsid w:val="007B15DC"/>
    <w:rsid w:val="007B4080"/>
    <w:rsid w:val="007D480D"/>
    <w:rsid w:val="007E09EE"/>
    <w:rsid w:val="007E590B"/>
    <w:rsid w:val="007F180F"/>
    <w:rsid w:val="00802503"/>
    <w:rsid w:val="0080319C"/>
    <w:rsid w:val="0081433A"/>
    <w:rsid w:val="00817EE7"/>
    <w:rsid w:val="00820746"/>
    <w:rsid w:val="00832652"/>
    <w:rsid w:val="00832A51"/>
    <w:rsid w:val="00834A8F"/>
    <w:rsid w:val="008427D8"/>
    <w:rsid w:val="0084556E"/>
    <w:rsid w:val="0086228D"/>
    <w:rsid w:val="008634B8"/>
    <w:rsid w:val="008805A2"/>
    <w:rsid w:val="0089132F"/>
    <w:rsid w:val="0089382D"/>
    <w:rsid w:val="008A6769"/>
    <w:rsid w:val="008B4EF7"/>
    <w:rsid w:val="008D73CC"/>
    <w:rsid w:val="008E6154"/>
    <w:rsid w:val="008F3634"/>
    <w:rsid w:val="008F56A5"/>
    <w:rsid w:val="008F7A8E"/>
    <w:rsid w:val="00907285"/>
    <w:rsid w:val="00912ABD"/>
    <w:rsid w:val="00917759"/>
    <w:rsid w:val="0092256E"/>
    <w:rsid w:val="00931E75"/>
    <w:rsid w:val="00934663"/>
    <w:rsid w:val="00934964"/>
    <w:rsid w:val="00935E4A"/>
    <w:rsid w:val="009438E2"/>
    <w:rsid w:val="009448BA"/>
    <w:rsid w:val="00944B7A"/>
    <w:rsid w:val="009474C3"/>
    <w:rsid w:val="00955A00"/>
    <w:rsid w:val="00960238"/>
    <w:rsid w:val="00965AA3"/>
    <w:rsid w:val="00982E42"/>
    <w:rsid w:val="009870E8"/>
    <w:rsid w:val="0099150E"/>
    <w:rsid w:val="0099158C"/>
    <w:rsid w:val="009A30CF"/>
    <w:rsid w:val="009A4538"/>
    <w:rsid w:val="009A61D2"/>
    <w:rsid w:val="009A651E"/>
    <w:rsid w:val="009B02F1"/>
    <w:rsid w:val="009B405E"/>
    <w:rsid w:val="009B6C3C"/>
    <w:rsid w:val="009C0E3C"/>
    <w:rsid w:val="009D2440"/>
    <w:rsid w:val="009D7434"/>
    <w:rsid w:val="009E6615"/>
    <w:rsid w:val="009F0762"/>
    <w:rsid w:val="00A02EB2"/>
    <w:rsid w:val="00A0479D"/>
    <w:rsid w:val="00A064E3"/>
    <w:rsid w:val="00A07987"/>
    <w:rsid w:val="00A13762"/>
    <w:rsid w:val="00A22EE7"/>
    <w:rsid w:val="00A245FB"/>
    <w:rsid w:val="00A26C6F"/>
    <w:rsid w:val="00A349D3"/>
    <w:rsid w:val="00A36972"/>
    <w:rsid w:val="00A373E4"/>
    <w:rsid w:val="00A47EA8"/>
    <w:rsid w:val="00A56BD5"/>
    <w:rsid w:val="00A57680"/>
    <w:rsid w:val="00A72CED"/>
    <w:rsid w:val="00A8274D"/>
    <w:rsid w:val="00A857EE"/>
    <w:rsid w:val="00A94FF9"/>
    <w:rsid w:val="00A95AD7"/>
    <w:rsid w:val="00AA0D21"/>
    <w:rsid w:val="00AA2CA4"/>
    <w:rsid w:val="00AA45D1"/>
    <w:rsid w:val="00AC27E2"/>
    <w:rsid w:val="00AC539A"/>
    <w:rsid w:val="00AC7CDC"/>
    <w:rsid w:val="00AD3002"/>
    <w:rsid w:val="00AD4142"/>
    <w:rsid w:val="00AE146E"/>
    <w:rsid w:val="00AE5C4D"/>
    <w:rsid w:val="00AE5D1F"/>
    <w:rsid w:val="00B1514A"/>
    <w:rsid w:val="00B179D9"/>
    <w:rsid w:val="00B23252"/>
    <w:rsid w:val="00B23B84"/>
    <w:rsid w:val="00B30B9C"/>
    <w:rsid w:val="00B33E77"/>
    <w:rsid w:val="00B35ED8"/>
    <w:rsid w:val="00B37D25"/>
    <w:rsid w:val="00B42002"/>
    <w:rsid w:val="00B4324F"/>
    <w:rsid w:val="00B4362D"/>
    <w:rsid w:val="00B44B7D"/>
    <w:rsid w:val="00B4631C"/>
    <w:rsid w:val="00B55AB4"/>
    <w:rsid w:val="00B56633"/>
    <w:rsid w:val="00B62108"/>
    <w:rsid w:val="00B62FBD"/>
    <w:rsid w:val="00B64997"/>
    <w:rsid w:val="00B71725"/>
    <w:rsid w:val="00B82E3E"/>
    <w:rsid w:val="00B82EA5"/>
    <w:rsid w:val="00B8572D"/>
    <w:rsid w:val="00B94154"/>
    <w:rsid w:val="00B9605B"/>
    <w:rsid w:val="00BA2385"/>
    <w:rsid w:val="00BA60A6"/>
    <w:rsid w:val="00BC57A7"/>
    <w:rsid w:val="00BD753C"/>
    <w:rsid w:val="00BE2DC9"/>
    <w:rsid w:val="00BF1117"/>
    <w:rsid w:val="00BF1AC8"/>
    <w:rsid w:val="00C003F7"/>
    <w:rsid w:val="00C05227"/>
    <w:rsid w:val="00C0613D"/>
    <w:rsid w:val="00C11126"/>
    <w:rsid w:val="00C12E03"/>
    <w:rsid w:val="00C13704"/>
    <w:rsid w:val="00C4068A"/>
    <w:rsid w:val="00C6487B"/>
    <w:rsid w:val="00C6707E"/>
    <w:rsid w:val="00C70A8F"/>
    <w:rsid w:val="00C77980"/>
    <w:rsid w:val="00C825F0"/>
    <w:rsid w:val="00C82833"/>
    <w:rsid w:val="00C96EA4"/>
    <w:rsid w:val="00CB3842"/>
    <w:rsid w:val="00CC3AC2"/>
    <w:rsid w:val="00CD41A2"/>
    <w:rsid w:val="00CD6648"/>
    <w:rsid w:val="00CE14A6"/>
    <w:rsid w:val="00CF08AF"/>
    <w:rsid w:val="00CF2EE0"/>
    <w:rsid w:val="00D015D5"/>
    <w:rsid w:val="00D03CA2"/>
    <w:rsid w:val="00D04A48"/>
    <w:rsid w:val="00D13872"/>
    <w:rsid w:val="00D14679"/>
    <w:rsid w:val="00D20150"/>
    <w:rsid w:val="00D35D7B"/>
    <w:rsid w:val="00D5290B"/>
    <w:rsid w:val="00D63723"/>
    <w:rsid w:val="00D71170"/>
    <w:rsid w:val="00D72107"/>
    <w:rsid w:val="00D81B7D"/>
    <w:rsid w:val="00D848CC"/>
    <w:rsid w:val="00D91CC5"/>
    <w:rsid w:val="00D922D9"/>
    <w:rsid w:val="00DA22AC"/>
    <w:rsid w:val="00DA7390"/>
    <w:rsid w:val="00DB7BBE"/>
    <w:rsid w:val="00DC37A3"/>
    <w:rsid w:val="00DC5227"/>
    <w:rsid w:val="00DD0BE8"/>
    <w:rsid w:val="00DD41D0"/>
    <w:rsid w:val="00DD54D4"/>
    <w:rsid w:val="00DD5EF7"/>
    <w:rsid w:val="00DE0CC0"/>
    <w:rsid w:val="00DE3CA4"/>
    <w:rsid w:val="00DE56FF"/>
    <w:rsid w:val="00DF05B3"/>
    <w:rsid w:val="00DF4C2D"/>
    <w:rsid w:val="00E026E8"/>
    <w:rsid w:val="00E02FA2"/>
    <w:rsid w:val="00E0467E"/>
    <w:rsid w:val="00E15311"/>
    <w:rsid w:val="00E16300"/>
    <w:rsid w:val="00E17EA4"/>
    <w:rsid w:val="00E20AA5"/>
    <w:rsid w:val="00E25FF2"/>
    <w:rsid w:val="00E37945"/>
    <w:rsid w:val="00E41932"/>
    <w:rsid w:val="00E4648D"/>
    <w:rsid w:val="00E54BB2"/>
    <w:rsid w:val="00E55BD6"/>
    <w:rsid w:val="00E65303"/>
    <w:rsid w:val="00E76AB2"/>
    <w:rsid w:val="00E821FE"/>
    <w:rsid w:val="00E83480"/>
    <w:rsid w:val="00E87941"/>
    <w:rsid w:val="00E87F11"/>
    <w:rsid w:val="00E9202B"/>
    <w:rsid w:val="00EA5274"/>
    <w:rsid w:val="00EA7377"/>
    <w:rsid w:val="00EB389B"/>
    <w:rsid w:val="00EC4741"/>
    <w:rsid w:val="00ED148D"/>
    <w:rsid w:val="00ED17C9"/>
    <w:rsid w:val="00ED7876"/>
    <w:rsid w:val="00EE08AE"/>
    <w:rsid w:val="00EE6E91"/>
    <w:rsid w:val="00EF672B"/>
    <w:rsid w:val="00F024D0"/>
    <w:rsid w:val="00F025AC"/>
    <w:rsid w:val="00F12BCC"/>
    <w:rsid w:val="00F31BCD"/>
    <w:rsid w:val="00F3742D"/>
    <w:rsid w:val="00F41776"/>
    <w:rsid w:val="00F4682B"/>
    <w:rsid w:val="00F569B0"/>
    <w:rsid w:val="00F666FF"/>
    <w:rsid w:val="00F7295B"/>
    <w:rsid w:val="00F744EC"/>
    <w:rsid w:val="00F74838"/>
    <w:rsid w:val="00F763BB"/>
    <w:rsid w:val="00F77C3C"/>
    <w:rsid w:val="00F91D2E"/>
    <w:rsid w:val="00F92B65"/>
    <w:rsid w:val="00F9691A"/>
    <w:rsid w:val="00FA113D"/>
    <w:rsid w:val="00FA27B3"/>
    <w:rsid w:val="00FB0512"/>
    <w:rsid w:val="00FB1852"/>
    <w:rsid w:val="00FB6606"/>
    <w:rsid w:val="00FC1671"/>
    <w:rsid w:val="00FC5E8E"/>
    <w:rsid w:val="00FD74E1"/>
    <w:rsid w:val="00FD7915"/>
    <w:rsid w:val="00FE23BF"/>
    <w:rsid w:val="00FE58EA"/>
    <w:rsid w:val="00FE6978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234C5"/>
  <w15:docId w15:val="{D4D32FF6-B81C-4821-9D54-F9D5A714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E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B8572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B8572D"/>
    <w:pPr>
      <w:spacing w:before="200" w:after="0" w:line="240" w:lineRule="auto"/>
      <w:outlineLvl w:val="1"/>
    </w:pPr>
    <w:rPr>
      <w:rFonts w:ascii="Cambria" w:eastAsia="MS Mincho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B8572D"/>
    <w:pPr>
      <w:spacing w:before="200" w:after="0" w:line="271" w:lineRule="auto"/>
      <w:outlineLvl w:val="2"/>
    </w:pPr>
    <w:rPr>
      <w:rFonts w:ascii="Cambria" w:eastAsia="MS Mincho" w:hAnsi="Cambria" w:cs="Cambria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locked/>
    <w:rsid w:val="00B8572D"/>
    <w:pPr>
      <w:spacing w:before="200" w:after="0" w:line="240" w:lineRule="auto"/>
      <w:outlineLvl w:val="3"/>
    </w:pPr>
    <w:rPr>
      <w:rFonts w:ascii="Cambria" w:eastAsia="MS Mincho" w:hAnsi="Cambria" w:cs="Cambria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locked/>
    <w:rsid w:val="00B8572D"/>
    <w:pPr>
      <w:spacing w:before="200" w:after="0" w:line="240" w:lineRule="auto"/>
      <w:outlineLvl w:val="4"/>
    </w:pPr>
    <w:rPr>
      <w:rFonts w:ascii="Cambria" w:eastAsia="MS Mincho" w:hAnsi="Cambria" w:cs="Cambria"/>
      <w:b/>
      <w:bCs/>
      <w:color w:val="7F7F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locked/>
    <w:rsid w:val="00B8572D"/>
    <w:pPr>
      <w:spacing w:after="0" w:line="271" w:lineRule="auto"/>
      <w:outlineLvl w:val="5"/>
    </w:pPr>
    <w:rPr>
      <w:rFonts w:ascii="Cambria" w:eastAsia="MS Mincho" w:hAnsi="Cambria" w:cs="Cambria"/>
      <w:b/>
      <w:bCs/>
      <w:i/>
      <w:iCs/>
      <w:color w:val="7F7F7F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locked/>
    <w:rsid w:val="00B8572D"/>
    <w:pPr>
      <w:spacing w:after="0" w:line="240" w:lineRule="auto"/>
      <w:outlineLvl w:val="6"/>
    </w:pPr>
    <w:rPr>
      <w:rFonts w:ascii="Cambria" w:eastAsia="MS Mincho" w:hAnsi="Cambria" w:cs="Cambria"/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B8572D"/>
    <w:pPr>
      <w:spacing w:after="0" w:line="240" w:lineRule="auto"/>
      <w:outlineLvl w:val="7"/>
    </w:pPr>
    <w:rPr>
      <w:rFonts w:ascii="Cambria" w:eastAsia="MS Mincho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B8572D"/>
    <w:pPr>
      <w:spacing w:after="0" w:line="240" w:lineRule="auto"/>
      <w:outlineLvl w:val="8"/>
    </w:pPr>
    <w:rPr>
      <w:rFonts w:ascii="Cambria" w:eastAsia="MS Mincho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F1494"/>
    <w:pPr>
      <w:ind w:left="720"/>
      <w:contextualSpacing/>
    </w:pPr>
    <w:rPr>
      <w:rFonts w:eastAsia="Batang"/>
    </w:rPr>
  </w:style>
  <w:style w:type="paragraph" w:styleId="Title">
    <w:name w:val="Title"/>
    <w:basedOn w:val="Normal"/>
    <w:link w:val="TitleChar1"/>
    <w:qFormat/>
    <w:locked/>
    <w:rsid w:val="009A453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leChar">
    <w:name w:val="Title Char"/>
    <w:uiPriority w:val="10"/>
    <w:rsid w:val="00483A9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link w:val="Title"/>
    <w:locked/>
    <w:rsid w:val="009A4538"/>
    <w:rPr>
      <w:rFonts w:cs="Times New Roman"/>
      <w:sz w:val="28"/>
      <w:lang w:val="en-US" w:eastAsia="en-US" w:bidi="ar-SA"/>
    </w:rPr>
  </w:style>
  <w:style w:type="paragraph" w:styleId="NormalWeb">
    <w:name w:val="Normal (Web)"/>
    <w:basedOn w:val="Normal"/>
    <w:rsid w:val="009A4538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212A3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FootnoteTextChar">
    <w:name w:val="Footnote Text Char"/>
    <w:link w:val="FootnoteText"/>
    <w:semiHidden/>
    <w:rsid w:val="006212A3"/>
    <w:rPr>
      <w:rFonts w:eastAsia="MS Mincho"/>
      <w:sz w:val="20"/>
      <w:szCs w:val="20"/>
    </w:rPr>
  </w:style>
  <w:style w:type="character" w:styleId="FootnoteReference">
    <w:name w:val="footnote reference"/>
    <w:semiHidden/>
    <w:rsid w:val="006212A3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296BEA"/>
  </w:style>
  <w:style w:type="character" w:customStyle="1" w:styleId="Heading1Char">
    <w:name w:val="Heading 1 Char"/>
    <w:basedOn w:val="DefaultParagraphFont"/>
    <w:link w:val="Heading1"/>
    <w:rsid w:val="00B8572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8572D"/>
    <w:rPr>
      <w:rFonts w:ascii="Cambria" w:eastAsia="MS Mincho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8572D"/>
    <w:rPr>
      <w:rFonts w:ascii="Cambria" w:eastAsia="MS Mincho" w:hAnsi="Cambria" w:cs="Cambri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8572D"/>
    <w:rPr>
      <w:rFonts w:ascii="Cambria" w:eastAsia="MS Mincho" w:hAnsi="Cambria" w:cs="Cambria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8572D"/>
    <w:rPr>
      <w:rFonts w:ascii="Cambria" w:eastAsia="MS Mincho" w:hAnsi="Cambria" w:cs="Cambria"/>
      <w:b/>
      <w:bCs/>
      <w:color w:val="7F7F7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8572D"/>
    <w:rPr>
      <w:rFonts w:ascii="Cambria" w:eastAsia="MS Mincho" w:hAnsi="Cambria" w:cs="Cambria"/>
      <w:b/>
      <w:bCs/>
      <w:i/>
      <w:iCs/>
      <w:color w:val="7F7F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8572D"/>
    <w:rPr>
      <w:rFonts w:ascii="Cambria" w:eastAsia="MS Mincho" w:hAnsi="Cambria" w:cs="Cambria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8572D"/>
    <w:rPr>
      <w:rFonts w:ascii="Cambria" w:eastAsia="MS Mincho" w:hAnsi="Cambria" w:cs="Cambria"/>
    </w:rPr>
  </w:style>
  <w:style w:type="character" w:customStyle="1" w:styleId="Heading9Char">
    <w:name w:val="Heading 9 Char"/>
    <w:basedOn w:val="DefaultParagraphFont"/>
    <w:link w:val="Heading9"/>
    <w:rsid w:val="00B8572D"/>
    <w:rPr>
      <w:rFonts w:ascii="Cambria" w:eastAsia="MS Mincho" w:hAnsi="Cambria" w:cs="Cambria"/>
      <w:i/>
      <w:iCs/>
      <w:spacing w:val="5"/>
    </w:rPr>
  </w:style>
  <w:style w:type="character" w:customStyle="1" w:styleId="actscontent">
    <w:name w:val="actscontent"/>
    <w:basedOn w:val="DefaultParagraphFont"/>
    <w:rsid w:val="00B8572D"/>
  </w:style>
  <w:style w:type="character" w:customStyle="1" w:styleId="actsnumber">
    <w:name w:val="actsnumber"/>
    <w:basedOn w:val="DefaultParagraphFont"/>
    <w:rsid w:val="00B8572D"/>
  </w:style>
  <w:style w:type="paragraph" w:customStyle="1" w:styleId="ADDRESS">
    <w:name w:val="ADDRESS"/>
    <w:basedOn w:val="Normal"/>
    <w:rsid w:val="00B8572D"/>
    <w:pPr>
      <w:keepLines/>
      <w:widowControl w:val="0"/>
      <w:tabs>
        <w:tab w:val="left" w:pos="1701"/>
        <w:tab w:val="left" w:pos="2268"/>
        <w:tab w:val="left" w:pos="5387"/>
      </w:tabs>
      <w:overflowPunct w:val="0"/>
      <w:autoSpaceDE w:val="0"/>
      <w:autoSpaceDN w:val="0"/>
      <w:adjustRightInd w:val="0"/>
      <w:spacing w:after="120" w:line="240" w:lineRule="atLeast"/>
      <w:ind w:left="5103" w:hanging="4282"/>
      <w:textAlignment w:val="baseline"/>
    </w:pPr>
    <w:rPr>
      <w:rFonts w:ascii="Arial" w:eastAsia="MS Mincho" w:hAnsi="Arial" w:cs="Arial"/>
      <w:sz w:val="20"/>
      <w:szCs w:val="20"/>
      <w:lang w:val="en-GB"/>
    </w:rPr>
  </w:style>
  <w:style w:type="paragraph" w:customStyle="1" w:styleId="Akti">
    <w:name w:val="Akti"/>
    <w:rsid w:val="00B8572D"/>
    <w:pPr>
      <w:keepNext/>
      <w:widowControl w:val="0"/>
      <w:jc w:val="center"/>
      <w:outlineLvl w:val="0"/>
    </w:pPr>
    <w:rPr>
      <w:rFonts w:ascii="CG Times" w:eastAsia="MS Mincho" w:hAnsi="CG Times" w:cs="CG Times"/>
      <w:b/>
      <w:bCs/>
      <w:caps/>
      <w:color w:val="000000"/>
      <w:sz w:val="22"/>
      <w:szCs w:val="22"/>
      <w:lang w:val="en-GB"/>
    </w:rPr>
  </w:style>
  <w:style w:type="paragraph" w:customStyle="1" w:styleId="Aneksi">
    <w:name w:val="Aneksi"/>
    <w:next w:val="Normal"/>
    <w:rsid w:val="00B8572D"/>
    <w:rPr>
      <w:rFonts w:ascii="CG Times" w:eastAsia="MS Mincho" w:hAnsi="CG Times" w:cs="CG Times"/>
      <w:sz w:val="22"/>
      <w:szCs w:val="22"/>
      <w:lang w:val="en-GB"/>
    </w:rPr>
  </w:style>
  <w:style w:type="paragraph" w:customStyle="1" w:styleId="AneksiNr">
    <w:name w:val="Aneksi_Nr"/>
    <w:next w:val="Normal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AneksiTitull">
    <w:name w:val="Aneksi_Titull"/>
    <w:next w:val="Normal"/>
    <w:rsid w:val="00B8572D"/>
    <w:pPr>
      <w:jc w:val="center"/>
    </w:pPr>
    <w:rPr>
      <w:rFonts w:ascii="CG Times" w:eastAsia="MS Mincho" w:hAnsi="CG Times" w:cs="CG Times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8572D"/>
  </w:style>
  <w:style w:type="paragraph" w:customStyle="1" w:styleId="Autoriteti">
    <w:name w:val="Autoriteti"/>
    <w:next w:val="Normal"/>
    <w:rsid w:val="00B8572D"/>
    <w:pPr>
      <w:keepNext/>
      <w:widowControl w:val="0"/>
      <w:jc w:val="right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AutoritetiEmer">
    <w:name w:val="Autoriteti_Emer"/>
    <w:next w:val="Normal"/>
    <w:rsid w:val="00B8572D"/>
    <w:pPr>
      <w:widowControl w:val="0"/>
      <w:jc w:val="right"/>
    </w:pPr>
    <w:rPr>
      <w:rFonts w:ascii="CG Times" w:eastAsia="MS Mincho" w:hAnsi="CG Times" w:cs="CG Times"/>
      <w:b/>
      <w:bCs/>
      <w:sz w:val="22"/>
      <w:szCs w:val="22"/>
      <w:lang w:val="en-GB"/>
    </w:rPr>
  </w:style>
  <w:style w:type="character" w:customStyle="1" w:styleId="AutoritetiEmerCharChar">
    <w:name w:val="Autoriteti_Emer Char Char"/>
    <w:basedOn w:val="DefaultParagraphFont"/>
    <w:rsid w:val="00B8572D"/>
    <w:rPr>
      <w:rFonts w:ascii="CG Times" w:eastAsia="MS Mincho" w:hAnsi="CG Times" w:cs="CG Times"/>
      <w:b/>
      <w:bCs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semiHidden/>
    <w:rsid w:val="00B8572D"/>
    <w:pPr>
      <w:spacing w:after="0"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8572D"/>
    <w:rPr>
      <w:rFonts w:ascii="Lucida Grande" w:eastAsia="MS Mincho" w:hAnsi="Lucida Grande" w:cs="Lucida Grande"/>
      <w:sz w:val="18"/>
      <w:szCs w:val="18"/>
    </w:rPr>
  </w:style>
  <w:style w:type="paragraph" w:customStyle="1" w:styleId="BazLigjPropozues">
    <w:name w:val="Baz_Ligj_Propozues"/>
    <w:rsid w:val="00B8572D"/>
    <w:pPr>
      <w:keepNext/>
      <w:widowControl w:val="0"/>
      <w:ind w:firstLine="720"/>
      <w:jc w:val="both"/>
    </w:pPr>
    <w:rPr>
      <w:rFonts w:ascii="CG Times" w:eastAsia="MS Mincho" w:hAnsi="CG Times" w:cs="CG Times"/>
      <w:color w:val="000000"/>
      <w:sz w:val="22"/>
      <w:szCs w:val="22"/>
      <w:lang w:val="en-GB"/>
    </w:rPr>
  </w:style>
  <w:style w:type="paragraph" w:customStyle="1" w:styleId="bcpara">
    <w:name w:val="bc para"/>
    <w:basedOn w:val="Normal"/>
    <w:rsid w:val="00B8572D"/>
    <w:pPr>
      <w:spacing w:after="240" w:line="240" w:lineRule="atLeast"/>
      <w:ind w:left="1134"/>
      <w:jc w:val="both"/>
    </w:pPr>
    <w:rPr>
      <w:rFonts w:ascii="Arial" w:eastAsia="MS Mincho" w:hAnsi="Arial" w:cs="Arial"/>
      <w:noProof/>
      <w:sz w:val="20"/>
      <w:szCs w:val="20"/>
      <w:lang w:val="en-GB"/>
    </w:rPr>
  </w:style>
  <w:style w:type="paragraph" w:customStyle="1" w:styleId="bcparaa">
    <w:name w:val="bc para (a)"/>
    <w:basedOn w:val="Normal"/>
    <w:rsid w:val="00B8572D"/>
    <w:pPr>
      <w:tabs>
        <w:tab w:val="left" w:pos="1843"/>
      </w:tabs>
      <w:spacing w:after="240" w:line="240" w:lineRule="atLeast"/>
      <w:ind w:left="1843" w:hanging="709"/>
      <w:jc w:val="both"/>
    </w:pPr>
    <w:rPr>
      <w:rFonts w:ascii="Arial" w:eastAsia="MS Mincho" w:hAnsi="Arial" w:cs="Arial"/>
      <w:noProof/>
      <w:sz w:val="20"/>
      <w:szCs w:val="20"/>
      <w:lang w:val="nl-NL"/>
    </w:rPr>
  </w:style>
  <w:style w:type="paragraph" w:customStyle="1" w:styleId="bcverylastpara">
    <w:name w:val="bc very last para"/>
    <w:basedOn w:val="Normal"/>
    <w:rsid w:val="00B8572D"/>
    <w:pPr>
      <w:widowControl w:val="0"/>
      <w:spacing w:after="720" w:line="240" w:lineRule="auto"/>
      <w:ind w:left="1134"/>
      <w:jc w:val="both"/>
    </w:pPr>
    <w:rPr>
      <w:rFonts w:ascii="Arial" w:eastAsia="MS Mincho" w:hAnsi="Arial" w:cs="Arial"/>
      <w:sz w:val="20"/>
      <w:szCs w:val="20"/>
      <w:lang w:val="en-GB"/>
    </w:rPr>
  </w:style>
  <w:style w:type="paragraph" w:customStyle="1" w:styleId="bcverylastparaa">
    <w:name w:val="bc very last para (a)"/>
    <w:basedOn w:val="Normal"/>
    <w:rsid w:val="00B8572D"/>
    <w:pPr>
      <w:widowControl w:val="0"/>
      <w:spacing w:after="720" w:line="240" w:lineRule="auto"/>
      <w:ind w:left="1843" w:hanging="709"/>
      <w:jc w:val="both"/>
    </w:pPr>
    <w:rPr>
      <w:rFonts w:ascii="Arial" w:eastAsia="MS Mincho" w:hAnsi="Arial" w:cs="Arial"/>
      <w:noProof/>
      <w:sz w:val="20"/>
      <w:szCs w:val="20"/>
      <w:lang w:val="en-GB"/>
    </w:rPr>
  </w:style>
  <w:style w:type="paragraph" w:customStyle="1" w:styleId="Bllok">
    <w:name w:val="Bllok"/>
    <w:next w:val="Normal"/>
    <w:rsid w:val="00B8572D"/>
    <w:pPr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styleId="BodyText">
    <w:name w:val="Body Text"/>
    <w:basedOn w:val="Normal"/>
    <w:link w:val="BodyTextChar"/>
    <w:rsid w:val="00B8572D"/>
    <w:pPr>
      <w:spacing w:after="12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8572D"/>
    <w:rPr>
      <w:rFonts w:ascii="Times New Roman" w:eastAsia="MS Mincho" w:hAnsi="Times New Roman"/>
      <w:sz w:val="24"/>
      <w:szCs w:val="24"/>
    </w:rPr>
  </w:style>
  <w:style w:type="character" w:customStyle="1" w:styleId="BookTitle1">
    <w:name w:val="Book Title1"/>
    <w:rsid w:val="00B8572D"/>
    <w:rPr>
      <w:i/>
      <w:iCs/>
      <w:smallCaps/>
      <w:spacing w:val="5"/>
    </w:rPr>
  </w:style>
  <w:style w:type="paragraph" w:customStyle="1" w:styleId="BoxText">
    <w:name w:val="Box Text"/>
    <w:basedOn w:val="Normal"/>
    <w:rsid w:val="00B8572D"/>
    <w:pPr>
      <w:widowControl w:val="0"/>
      <w:spacing w:before="40" w:after="40" w:line="240" w:lineRule="auto"/>
      <w:ind w:left="284" w:right="284"/>
    </w:pPr>
    <w:rPr>
      <w:rFonts w:ascii="Trebuchet MS" w:eastAsia="MS Mincho" w:hAnsi="Trebuchet MS" w:cs="Trebuchet MS"/>
      <w:sz w:val="18"/>
      <w:szCs w:val="18"/>
      <w:lang w:val="en-GB"/>
    </w:rPr>
  </w:style>
  <w:style w:type="paragraph" w:customStyle="1" w:styleId="bulletmenumra">
    <w:name w:val="bullet me numra"/>
    <w:basedOn w:val="Normal"/>
    <w:rsid w:val="00B8572D"/>
    <w:pPr>
      <w:widowControl w:val="0"/>
      <w:spacing w:before="240" w:after="240" w:line="240" w:lineRule="auto"/>
      <w:jc w:val="both"/>
    </w:pPr>
    <w:rPr>
      <w:rFonts w:ascii="Trebuchet MS" w:eastAsia="MS Mincho" w:hAnsi="Trebuchet MS" w:cs="Trebuchet MS"/>
      <w:sz w:val="20"/>
      <w:szCs w:val="20"/>
      <w:lang w:val="sq-AL"/>
    </w:rPr>
  </w:style>
  <w:style w:type="character" w:customStyle="1" w:styleId="bulletmenumraChar">
    <w:name w:val="bullet me numra Char"/>
    <w:basedOn w:val="DefaultParagraphFont"/>
    <w:rsid w:val="00B8572D"/>
    <w:rPr>
      <w:rFonts w:ascii="Trebuchet MS" w:eastAsia="MS Mincho" w:hAnsi="Trebuchet MS" w:cs="Trebuchet MS"/>
      <w:sz w:val="22"/>
      <w:szCs w:val="22"/>
      <w:lang w:val="en-GB" w:eastAsia="en-US"/>
    </w:rPr>
  </w:style>
  <w:style w:type="paragraph" w:customStyle="1" w:styleId="bulletmeshkronja">
    <w:name w:val="bullet me shkronja"/>
    <w:basedOn w:val="Normal"/>
    <w:rsid w:val="00B8572D"/>
    <w:pPr>
      <w:widowControl w:val="0"/>
      <w:spacing w:before="60" w:after="60" w:line="240" w:lineRule="auto"/>
      <w:jc w:val="both"/>
    </w:pPr>
    <w:rPr>
      <w:rFonts w:ascii="Trebuchet MS" w:eastAsia="MS Mincho" w:hAnsi="Trebuchet MS" w:cs="Trebuchet MS"/>
      <w:lang w:val="sq-AL"/>
    </w:rPr>
  </w:style>
  <w:style w:type="paragraph" w:customStyle="1" w:styleId="BULLETUDHEZIM">
    <w:name w:val="BULLET UDHEZIM"/>
    <w:basedOn w:val="Normal"/>
    <w:rsid w:val="00B8572D"/>
    <w:pPr>
      <w:widowControl w:val="0"/>
      <w:tabs>
        <w:tab w:val="num" w:pos="360"/>
      </w:tabs>
      <w:spacing w:before="120" w:after="120" w:line="240" w:lineRule="auto"/>
      <w:jc w:val="both"/>
    </w:pPr>
    <w:rPr>
      <w:rFonts w:ascii="Book Antiqua" w:eastAsia="MS Mincho" w:hAnsi="Book Antiqua" w:cs="Book Antiqua"/>
      <w:lang w:val="sq-AL"/>
    </w:rPr>
  </w:style>
  <w:style w:type="paragraph" w:customStyle="1" w:styleId="Char">
    <w:name w:val="Char"/>
    <w:basedOn w:val="Normal"/>
    <w:rsid w:val="00B8572D"/>
    <w:pPr>
      <w:spacing w:after="160" w:line="240" w:lineRule="exact"/>
    </w:pPr>
    <w:rPr>
      <w:rFonts w:ascii="Tahoma" w:eastAsia="MS Mincho" w:hAnsi="Tahoma" w:cs="Tahoma"/>
      <w:noProof/>
      <w:sz w:val="20"/>
      <w:szCs w:val="20"/>
      <w:lang w:val="en-GB"/>
    </w:rPr>
  </w:style>
  <w:style w:type="paragraph" w:customStyle="1" w:styleId="CharCharChar2">
    <w:name w:val="Char Char Char2"/>
    <w:basedOn w:val="Normal"/>
    <w:rsid w:val="00B8572D"/>
    <w:pPr>
      <w:spacing w:after="160" w:line="240" w:lineRule="exact"/>
    </w:pPr>
    <w:rPr>
      <w:rFonts w:ascii="Tahoma" w:eastAsia="MS Mincho" w:hAnsi="Tahoma" w:cs="Tahoma"/>
      <w:sz w:val="20"/>
      <w:szCs w:val="20"/>
    </w:rPr>
  </w:style>
  <w:style w:type="paragraph" w:customStyle="1" w:styleId="Default">
    <w:name w:val="Default"/>
    <w:rsid w:val="00B8572D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customStyle="1" w:styleId="dictionnaire-intitule-terme">
    <w:name w:val="dictionnaire-intitule-terme"/>
    <w:basedOn w:val="Normal"/>
    <w:rsid w:val="00B8572D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it-IT"/>
    </w:rPr>
  </w:style>
  <w:style w:type="character" w:styleId="Emphasis">
    <w:name w:val="Emphasis"/>
    <w:basedOn w:val="DefaultParagraphFont"/>
    <w:qFormat/>
    <w:locked/>
    <w:rsid w:val="00B8572D"/>
    <w:rPr>
      <w:b/>
      <w:bCs/>
      <w:i/>
      <w:iCs/>
      <w:spacing w:val="10"/>
      <w:shd w:val="clear" w:color="auto" w:fill="auto"/>
    </w:rPr>
  </w:style>
  <w:style w:type="paragraph" w:customStyle="1" w:styleId="extraclauses">
    <w:name w:val="extra_clauses"/>
    <w:basedOn w:val="Normal"/>
    <w:rsid w:val="00B8572D"/>
    <w:pPr>
      <w:keepLines/>
      <w:tabs>
        <w:tab w:val="left" w:pos="1701"/>
        <w:tab w:val="left" w:pos="2268"/>
      </w:tabs>
      <w:overflowPunct w:val="0"/>
      <w:autoSpaceDE w:val="0"/>
      <w:autoSpaceDN w:val="0"/>
      <w:adjustRightInd w:val="0"/>
      <w:spacing w:after="120" w:line="240" w:lineRule="auto"/>
      <w:ind w:left="992"/>
      <w:jc w:val="both"/>
      <w:textAlignment w:val="baseline"/>
    </w:pPr>
    <w:rPr>
      <w:rFonts w:ascii="Arial" w:eastAsia="MS Mincho" w:hAnsi="Arial" w:cs="Arial"/>
      <w:sz w:val="20"/>
      <w:szCs w:val="20"/>
      <w:lang w:val="en-GB"/>
    </w:rPr>
  </w:style>
  <w:style w:type="paragraph" w:customStyle="1" w:styleId="Figure">
    <w:name w:val="Figure"/>
    <w:next w:val="Normal"/>
    <w:rsid w:val="00B8572D"/>
    <w:pPr>
      <w:widowControl w:val="0"/>
      <w:outlineLvl w:val="2"/>
    </w:pPr>
    <w:rPr>
      <w:rFonts w:ascii="CG Times" w:eastAsia="MS Mincho" w:hAnsi="CG Times" w:cs="CG Times"/>
      <w:sz w:val="22"/>
      <w:szCs w:val="22"/>
    </w:rPr>
  </w:style>
  <w:style w:type="character" w:styleId="FollowedHyperlink">
    <w:name w:val="FollowedHyperlink"/>
    <w:basedOn w:val="DefaultParagraphFont"/>
    <w:rsid w:val="00B8572D"/>
    <w:rPr>
      <w:color w:val="800080"/>
      <w:u w:val="single"/>
    </w:rPr>
  </w:style>
  <w:style w:type="paragraph" w:styleId="Footer">
    <w:name w:val="footer"/>
    <w:basedOn w:val="Normal"/>
    <w:link w:val="FooterChar"/>
    <w:rsid w:val="00B8572D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8572D"/>
    <w:rPr>
      <w:rFonts w:ascii="Times New Roman" w:eastAsia="MS Mincho" w:hAnsi="Times New Roman"/>
      <w:sz w:val="24"/>
      <w:szCs w:val="24"/>
    </w:rPr>
  </w:style>
  <w:style w:type="paragraph" w:customStyle="1" w:styleId="footnote">
    <w:name w:val="footnote"/>
    <w:basedOn w:val="Normal"/>
    <w:rsid w:val="00B8572D"/>
    <w:pPr>
      <w:keepLines/>
      <w:widowControl w:val="0"/>
      <w:tabs>
        <w:tab w:val="left" w:pos="1701"/>
        <w:tab w:val="left" w:pos="2268"/>
      </w:tabs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Arial" w:eastAsia="MS Mincho" w:hAnsi="Arial" w:cs="Arial"/>
      <w:sz w:val="20"/>
      <w:szCs w:val="20"/>
      <w:lang w:val="en-GB"/>
    </w:rPr>
  </w:style>
  <w:style w:type="character" w:customStyle="1" w:styleId="footnoteChar">
    <w:name w:val="footnote Char"/>
    <w:basedOn w:val="DefaultParagraphFont"/>
    <w:rsid w:val="00B8572D"/>
    <w:rPr>
      <w:rFonts w:ascii="Trebuchet MS" w:eastAsia="MS Mincho" w:hAnsi="Trebuchet MS" w:cs="Trebuchet MS"/>
      <w:sz w:val="18"/>
      <w:szCs w:val="18"/>
      <w:lang w:val="en-GB" w:eastAsia="en-US"/>
    </w:rPr>
  </w:style>
  <w:style w:type="character" w:customStyle="1" w:styleId="FootnoteTextChar2">
    <w:name w:val="Footnote Text Char2"/>
    <w:aliases w:val="single space Char,footnote text Char,FOOTNOTES Char,fn Char,Footnote Text Char Char,ft Char,ADB Char,pod carou Char,Footnote Text Char1 Char,Footnote Text Char2 Char Char"/>
    <w:basedOn w:val="DefaultParagraphFont"/>
    <w:rsid w:val="00B8572D"/>
    <w:rPr>
      <w:rFonts w:ascii="Trebuchet MS" w:eastAsia="MS Mincho" w:hAnsi="Trebuchet MS" w:cs="Trebuchet MS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semiHidden/>
    <w:rsid w:val="00B8572D"/>
    <w:pPr>
      <w:tabs>
        <w:tab w:val="center" w:pos="4680"/>
        <w:tab w:val="right" w:pos="9360"/>
      </w:tabs>
      <w:spacing w:after="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B8572D"/>
    <w:rPr>
      <w:rFonts w:ascii="Times New Roman" w:eastAsia="MS Mincho" w:hAnsi="Times New Roman"/>
      <w:sz w:val="24"/>
      <w:szCs w:val="24"/>
    </w:rPr>
  </w:style>
  <w:style w:type="paragraph" w:customStyle="1" w:styleId="Heading1Left0cm">
    <w:name w:val="Heading 1 + Left:  0 cm"/>
    <w:aliases w:val="First line:  0 cm"/>
    <w:basedOn w:val="Heading1"/>
    <w:rsid w:val="00B8572D"/>
    <w:rPr>
      <w:rFonts w:ascii="Times New Roman" w:eastAsia="Times New Roman" w:hAnsi="Times New Roman" w:cs="Times New Roman"/>
      <w:color w:val="0000FF"/>
      <w:sz w:val="28"/>
      <w:szCs w:val="28"/>
      <w:lang w:val="sq-AL" w:eastAsia="fr-FR"/>
    </w:rPr>
  </w:style>
  <w:style w:type="character" w:customStyle="1" w:styleId="Heading1CharChar">
    <w:name w:val="Heading 1 Char Char"/>
    <w:basedOn w:val="DefaultParagraphFont"/>
    <w:rsid w:val="00B8572D"/>
    <w:rPr>
      <w:rFonts w:ascii="Trebuchet MS" w:eastAsia="MS Mincho" w:hAnsi="Trebuchet MS" w:cs="Trebuchet MS"/>
      <w:b/>
      <w:bCs/>
      <w:kern w:val="32"/>
      <w:sz w:val="36"/>
      <w:szCs w:val="36"/>
      <w:lang w:val="en-US" w:eastAsia="en-US"/>
    </w:rPr>
  </w:style>
  <w:style w:type="character" w:customStyle="1" w:styleId="hps">
    <w:name w:val="hps"/>
    <w:basedOn w:val="DefaultParagraphFont"/>
    <w:rsid w:val="00B8572D"/>
  </w:style>
  <w:style w:type="character" w:styleId="Hyperlink">
    <w:name w:val="Hyperlink"/>
    <w:rsid w:val="00B8572D"/>
    <w:rPr>
      <w:color w:val="0000FF"/>
      <w:u w:val="single"/>
    </w:rPr>
  </w:style>
  <w:style w:type="paragraph" w:customStyle="1" w:styleId="hyrje">
    <w:name w:val="hyrje"/>
    <w:basedOn w:val="Heading1"/>
    <w:rsid w:val="00B8572D"/>
    <w:pPr>
      <w:pageBreakBefore/>
      <w:spacing w:before="360" w:after="360"/>
      <w:jc w:val="both"/>
    </w:pPr>
    <w:rPr>
      <w:rFonts w:ascii="Trebuchet MS" w:hAnsi="Trebuchet MS" w:cs="Trebuchet MS"/>
      <w:sz w:val="36"/>
      <w:szCs w:val="36"/>
      <w:lang w:val="en-GB"/>
    </w:rPr>
  </w:style>
  <w:style w:type="paragraph" w:customStyle="1" w:styleId="Institucioni">
    <w:name w:val="Institucioni"/>
    <w:next w:val="Normal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character" w:customStyle="1" w:styleId="IntenseEmphasis1">
    <w:name w:val="Intense Emphasis1"/>
    <w:rsid w:val="00B8572D"/>
    <w:rPr>
      <w:b/>
      <w:bCs/>
    </w:rPr>
  </w:style>
  <w:style w:type="character" w:customStyle="1" w:styleId="IntenseReference1">
    <w:name w:val="Intense Reference1"/>
    <w:rsid w:val="00B8572D"/>
    <w:rPr>
      <w:smallCaps/>
      <w:spacing w:val="5"/>
      <w:u w:val="single"/>
    </w:rPr>
  </w:style>
  <w:style w:type="paragraph" w:customStyle="1" w:styleId="Kapakufund">
    <w:name w:val="Kapaku_fund"/>
    <w:next w:val="Normal"/>
    <w:rsid w:val="00B8572D"/>
    <w:pPr>
      <w:pageBreakBefore/>
    </w:pPr>
    <w:rPr>
      <w:rFonts w:ascii="CG Times" w:eastAsia="MS Mincho" w:hAnsi="CG Times" w:cs="CG Times"/>
      <w:b/>
      <w:bCs/>
      <w:sz w:val="22"/>
      <w:szCs w:val="22"/>
    </w:rPr>
  </w:style>
  <w:style w:type="paragraph" w:customStyle="1" w:styleId="KapitulliNr">
    <w:name w:val="Kapitulli_Nr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KapitulliTitull">
    <w:name w:val="Kapitulli_Titull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KreuNr">
    <w:name w:val="Kreu_Nr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</w:rPr>
  </w:style>
  <w:style w:type="paragraph" w:customStyle="1" w:styleId="KreuTitull">
    <w:name w:val="Kreu_Titull"/>
    <w:next w:val="KapitulliTitull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</w:rPr>
  </w:style>
  <w:style w:type="paragraph" w:customStyle="1" w:styleId="Level11">
    <w:name w:val="Level 1.1"/>
    <w:basedOn w:val="Normal"/>
    <w:rsid w:val="00B8572D"/>
    <w:pPr>
      <w:keepLines/>
      <w:widowControl w:val="0"/>
      <w:tabs>
        <w:tab w:val="left" w:pos="1440"/>
        <w:tab w:val="left" w:pos="2304"/>
      </w:tabs>
      <w:spacing w:after="288" w:line="240" w:lineRule="auto"/>
      <w:jc w:val="both"/>
    </w:pPr>
    <w:rPr>
      <w:rFonts w:ascii="CG Times" w:eastAsia="MS Mincho" w:hAnsi="CG Times" w:cs="CG Times"/>
      <w:kern w:val="28"/>
      <w:lang w:val="en-GB"/>
    </w:rPr>
  </w:style>
  <w:style w:type="paragraph" w:customStyle="1" w:styleId="Puntoelenco1">
    <w:name w:val="Punto elenco1"/>
    <w:basedOn w:val="Normal"/>
    <w:rsid w:val="00B8572D"/>
    <w:pPr>
      <w:widowControl w:val="0"/>
      <w:spacing w:after="120" w:line="240" w:lineRule="auto"/>
    </w:pPr>
    <w:rPr>
      <w:rFonts w:ascii="Trebuchet MS" w:eastAsia="MS Mincho" w:hAnsi="Trebuchet MS" w:cs="Trebuchet MS"/>
      <w:lang w:val="sq-AL" w:eastAsia="zh-CN"/>
    </w:rPr>
  </w:style>
  <w:style w:type="paragraph" w:styleId="ListBullet2">
    <w:name w:val="List Bullet 2"/>
    <w:basedOn w:val="Normal"/>
    <w:rsid w:val="00B8572D"/>
    <w:pPr>
      <w:numPr>
        <w:numId w:val="10"/>
      </w:numPr>
      <w:spacing w:after="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ListBullet2Char">
    <w:name w:val="List Bullet 2 Char"/>
    <w:aliases w:val="List me numra Char"/>
    <w:basedOn w:val="DefaultParagraphFont"/>
    <w:rsid w:val="00B8572D"/>
    <w:rPr>
      <w:rFonts w:ascii="Trebuchet MS" w:eastAsia="MS Mincho" w:hAnsi="Trebuchet MS" w:cs="Trebuchet MS"/>
      <w:sz w:val="22"/>
      <w:szCs w:val="22"/>
      <w:lang w:val="en-US" w:eastAsia="en-US"/>
    </w:rPr>
  </w:style>
  <w:style w:type="character" w:customStyle="1" w:styleId="ListBulletCharChar">
    <w:name w:val="List Bullet Char Char"/>
    <w:basedOn w:val="DefaultParagraphFont"/>
    <w:rsid w:val="00B8572D"/>
    <w:rPr>
      <w:rFonts w:ascii="Trebuchet MS" w:eastAsia="MS Mincho" w:hAnsi="Trebuchet MS" w:cs="Trebuchet MS"/>
      <w:sz w:val="22"/>
      <w:szCs w:val="22"/>
      <w:lang w:val="en-US" w:eastAsia="en-US"/>
    </w:rPr>
  </w:style>
  <w:style w:type="paragraph" w:customStyle="1" w:styleId="listmenumra">
    <w:name w:val="list me numra"/>
    <w:basedOn w:val="ListBullet2"/>
    <w:rsid w:val="00B8572D"/>
    <w:pPr>
      <w:numPr>
        <w:numId w:val="0"/>
      </w:numPr>
      <w:tabs>
        <w:tab w:val="num" w:pos="720"/>
      </w:tabs>
      <w:spacing w:before="60" w:after="60"/>
      <w:ind w:left="720" w:hanging="360"/>
      <w:jc w:val="both"/>
    </w:pPr>
    <w:rPr>
      <w:rFonts w:ascii="Trebuchet MS" w:hAnsi="Trebuchet MS" w:cs="Trebuchet MS"/>
      <w:sz w:val="22"/>
      <w:szCs w:val="22"/>
    </w:rPr>
  </w:style>
  <w:style w:type="character" w:customStyle="1" w:styleId="listmenumraCharChar">
    <w:name w:val="list me numra Char Char"/>
    <w:basedOn w:val="ListBullet2Char"/>
    <w:rsid w:val="00B8572D"/>
    <w:rPr>
      <w:rFonts w:ascii="Trebuchet MS" w:eastAsia="MS Mincho" w:hAnsi="Trebuchet MS" w:cs="Trebuchet MS"/>
      <w:sz w:val="22"/>
      <w:szCs w:val="22"/>
      <w:lang w:val="en-US" w:eastAsia="en-US"/>
    </w:rPr>
  </w:style>
  <w:style w:type="character" w:customStyle="1" w:styleId="longtext">
    <w:name w:val="long_text"/>
    <w:basedOn w:val="DefaultParagraphFont"/>
    <w:rsid w:val="00B8572D"/>
  </w:style>
  <w:style w:type="paragraph" w:customStyle="1" w:styleId="MediumGrid1-Accent21">
    <w:name w:val="Medium Grid 1 - Accent 21"/>
    <w:basedOn w:val="Normal"/>
    <w:rsid w:val="00B8572D"/>
    <w:pPr>
      <w:spacing w:after="0" w:line="240" w:lineRule="auto"/>
      <w:ind w:left="720"/>
    </w:pPr>
    <w:rPr>
      <w:rFonts w:ascii="Times New Roman" w:eastAsia="MS Mincho" w:hAnsi="Times New Roman"/>
      <w:sz w:val="20"/>
      <w:szCs w:val="20"/>
    </w:rPr>
  </w:style>
  <w:style w:type="paragraph" w:customStyle="1" w:styleId="MediumGrid2-Accent21">
    <w:name w:val="Medium Grid 2 - Accent 21"/>
    <w:basedOn w:val="Normal"/>
    <w:next w:val="Normal"/>
    <w:rsid w:val="00B8572D"/>
    <w:pPr>
      <w:spacing w:before="200" w:after="0" w:line="240" w:lineRule="auto"/>
      <w:ind w:left="360" w:right="360"/>
    </w:pPr>
    <w:rPr>
      <w:rFonts w:ascii="Times New Roman" w:eastAsia="MS Mincho" w:hAnsi="Times New Roman"/>
      <w:i/>
      <w:iCs/>
      <w:sz w:val="24"/>
      <w:szCs w:val="24"/>
    </w:rPr>
  </w:style>
  <w:style w:type="paragraph" w:customStyle="1" w:styleId="MediumGrid3-Accent21">
    <w:name w:val="Medium Grid 3 - Accent 21"/>
    <w:basedOn w:val="Normal"/>
    <w:next w:val="Normal"/>
    <w:rsid w:val="00B8572D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MS Mincho" w:hAnsi="Times New Roman"/>
      <w:b/>
      <w:bCs/>
      <w:i/>
      <w:iCs/>
      <w:sz w:val="24"/>
      <w:szCs w:val="24"/>
    </w:rPr>
  </w:style>
  <w:style w:type="character" w:customStyle="1" w:styleId="mediumtext1">
    <w:name w:val="medium_text1"/>
    <w:basedOn w:val="DefaultParagraphFont"/>
    <w:rsid w:val="00B8572D"/>
    <w:rPr>
      <w:sz w:val="17"/>
      <w:szCs w:val="17"/>
    </w:rPr>
  </w:style>
  <w:style w:type="paragraph" w:customStyle="1" w:styleId="msolistparagraphcxsplast">
    <w:name w:val="msolistparagraphcxsplast"/>
    <w:basedOn w:val="Normal"/>
    <w:rsid w:val="00B8572D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  <w:style w:type="paragraph" w:customStyle="1" w:styleId="Ndryshimet">
    <w:name w:val="Ndryshimet"/>
    <w:next w:val="Normal"/>
    <w:rsid w:val="00B8572D"/>
    <w:pPr>
      <w:keepNext/>
      <w:widowControl w:val="0"/>
      <w:jc w:val="center"/>
    </w:pPr>
    <w:rPr>
      <w:rFonts w:ascii="CG Times" w:eastAsia="MS Mincho" w:hAnsi="CG Times" w:cs="CG Times"/>
      <w:i/>
      <w:iCs/>
      <w:sz w:val="22"/>
      <w:szCs w:val="22"/>
    </w:rPr>
  </w:style>
  <w:style w:type="paragraph" w:customStyle="1" w:styleId="NeniNr">
    <w:name w:val="Neni_Nr"/>
    <w:next w:val="Normal"/>
    <w:rsid w:val="00B8572D"/>
    <w:pPr>
      <w:keepNext/>
      <w:widowControl w:val="0"/>
      <w:jc w:val="center"/>
    </w:pPr>
    <w:rPr>
      <w:rFonts w:ascii="CG Times" w:eastAsia="MS Mincho" w:hAnsi="CG Times" w:cs="CG Times"/>
      <w:sz w:val="22"/>
      <w:szCs w:val="22"/>
      <w:lang w:val="en-GB"/>
    </w:rPr>
  </w:style>
  <w:style w:type="paragraph" w:customStyle="1" w:styleId="NeniTitull">
    <w:name w:val="Neni_Titull"/>
    <w:next w:val="Normal"/>
    <w:rsid w:val="00B8572D"/>
    <w:pPr>
      <w:keepNext/>
      <w:widowControl w:val="0"/>
      <w:jc w:val="center"/>
      <w:outlineLvl w:val="2"/>
    </w:pPr>
    <w:rPr>
      <w:rFonts w:ascii="CG Times" w:eastAsia="MS Mincho" w:hAnsi="CG Times" w:cs="CG Times"/>
      <w:b/>
      <w:bCs/>
      <w:sz w:val="22"/>
      <w:szCs w:val="22"/>
      <w:lang w:val="en-GB"/>
    </w:rPr>
  </w:style>
  <w:style w:type="paragraph" w:customStyle="1" w:styleId="NenkreuNr">
    <w:name w:val="Nenkreu_Nr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NenkreuTitull">
    <w:name w:val="Nenkreu_Titull"/>
    <w:rsid w:val="00B8572D"/>
    <w:pPr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Nenpika">
    <w:name w:val="Nenpika"/>
    <w:next w:val="Normal"/>
    <w:autoRedefine/>
    <w:rsid w:val="00B8572D"/>
    <w:pPr>
      <w:ind w:firstLine="720"/>
    </w:pPr>
    <w:rPr>
      <w:rFonts w:ascii="CG Times" w:eastAsia="MS Mincho" w:hAnsi="CG Times" w:cs="CG Times"/>
      <w:sz w:val="22"/>
      <w:szCs w:val="22"/>
    </w:rPr>
  </w:style>
  <w:style w:type="paragraph" w:customStyle="1" w:styleId="NoSpacing1">
    <w:name w:val="No Spacing1"/>
    <w:basedOn w:val="Normal"/>
    <w:rsid w:val="00B8572D"/>
    <w:pPr>
      <w:spacing w:after="0" w:line="240" w:lineRule="auto"/>
    </w:pPr>
    <w:rPr>
      <w:rFonts w:ascii="Times New Roman" w:eastAsia="MS Mincho" w:hAnsi="Times New Roman"/>
      <w:sz w:val="24"/>
      <w:szCs w:val="24"/>
    </w:rPr>
  </w:style>
  <w:style w:type="paragraph" w:customStyle="1" w:styleId="NormaleBookmanOldStyle">
    <w:name w:val="Normale + Bookman Old Style"/>
    <w:aliases w:val="Giustificato,Dopo:  6 pt"/>
    <w:basedOn w:val="Normal"/>
    <w:rsid w:val="00B8572D"/>
    <w:pPr>
      <w:spacing w:after="120" w:line="240" w:lineRule="auto"/>
      <w:jc w:val="both"/>
    </w:pPr>
    <w:rPr>
      <w:rFonts w:ascii="Bookman Old Style" w:hAnsi="Bookman Old Style" w:cs="Bookman Old Style"/>
      <w:sz w:val="20"/>
      <w:szCs w:val="20"/>
      <w:lang w:val="en-GB"/>
    </w:rPr>
  </w:style>
  <w:style w:type="paragraph" w:customStyle="1" w:styleId="numberedindent">
    <w:name w:val="numberedindent"/>
    <w:rsid w:val="00B8572D"/>
    <w:pPr>
      <w:tabs>
        <w:tab w:val="num" w:pos="1800"/>
      </w:tabs>
      <w:spacing w:after="120"/>
      <w:jc w:val="both"/>
    </w:pPr>
    <w:rPr>
      <w:rFonts w:ascii="Arial" w:eastAsia="MS Mincho" w:hAnsi="Arial" w:cs="Arial"/>
      <w:lang w:val="en-GB"/>
    </w:rPr>
  </w:style>
  <w:style w:type="paragraph" w:customStyle="1" w:styleId="NumriData">
    <w:name w:val="Numri_Data"/>
    <w:next w:val="Normal"/>
    <w:rsid w:val="00B8572D"/>
    <w:pPr>
      <w:keepNext/>
      <w:widowControl w:val="0"/>
      <w:jc w:val="center"/>
      <w:outlineLvl w:val="0"/>
    </w:pPr>
    <w:rPr>
      <w:rFonts w:ascii="CG Times" w:eastAsia="MS Mincho" w:hAnsi="CG Times" w:cs="CG Times"/>
      <w:b/>
      <w:bCs/>
      <w:sz w:val="22"/>
      <w:szCs w:val="22"/>
      <w:lang w:val="en-GB"/>
    </w:rPr>
  </w:style>
  <w:style w:type="character" w:styleId="PageNumber">
    <w:name w:val="page number"/>
    <w:basedOn w:val="DefaultParagraphFont"/>
    <w:rsid w:val="00B8572D"/>
  </w:style>
  <w:style w:type="paragraph" w:customStyle="1" w:styleId="para">
    <w:name w:val="para"/>
    <w:basedOn w:val="Normal"/>
    <w:rsid w:val="00B8572D"/>
    <w:pPr>
      <w:widowControl w:val="0"/>
      <w:spacing w:before="120" w:after="240" w:line="240" w:lineRule="auto"/>
      <w:jc w:val="both"/>
    </w:pPr>
    <w:rPr>
      <w:rFonts w:ascii="Trebuchet MS" w:hAnsi="Trebuchet MS" w:cs="Trebuchet MS"/>
      <w:lang w:val="sq-AL"/>
    </w:rPr>
  </w:style>
  <w:style w:type="character" w:customStyle="1" w:styleId="paraChar">
    <w:name w:val="para Char"/>
    <w:basedOn w:val="DefaultParagraphFont"/>
    <w:rsid w:val="00B8572D"/>
    <w:rPr>
      <w:rFonts w:ascii="Arial" w:eastAsia="MS Mincho" w:hAnsi="Arial" w:cs="Arial"/>
      <w:sz w:val="24"/>
      <w:szCs w:val="24"/>
      <w:lang w:val="en-US" w:eastAsia="en-US"/>
    </w:rPr>
  </w:style>
  <w:style w:type="paragraph" w:customStyle="1" w:styleId="Paragrafi">
    <w:name w:val="Paragrafi"/>
    <w:link w:val="ParagrafiChar"/>
    <w:uiPriority w:val="99"/>
    <w:rsid w:val="00B8572D"/>
    <w:pPr>
      <w:widowControl w:val="0"/>
      <w:ind w:firstLine="720"/>
      <w:jc w:val="both"/>
    </w:pPr>
    <w:rPr>
      <w:rFonts w:ascii="CG Times" w:eastAsia="MS Mincho" w:hAnsi="CG Times" w:cs="CG Times"/>
      <w:sz w:val="22"/>
      <w:szCs w:val="22"/>
    </w:rPr>
  </w:style>
  <w:style w:type="paragraph" w:customStyle="1" w:styleId="ParagraphNumbering">
    <w:name w:val="Paragraph Numbering"/>
    <w:basedOn w:val="Normal"/>
    <w:rsid w:val="00B8572D"/>
    <w:pPr>
      <w:widowControl w:val="0"/>
      <w:tabs>
        <w:tab w:val="num" w:pos="720"/>
      </w:tabs>
      <w:spacing w:after="240" w:line="240" w:lineRule="auto"/>
      <w:ind w:left="720" w:hanging="720"/>
      <w:jc w:val="both"/>
    </w:pPr>
    <w:rPr>
      <w:rFonts w:ascii="CG Times" w:hAnsi="CG Times" w:cs="CG Times"/>
      <w:lang w:val="sq-AL"/>
    </w:rPr>
  </w:style>
  <w:style w:type="paragraph" w:customStyle="1" w:styleId="para-indent">
    <w:name w:val="para-indent"/>
    <w:basedOn w:val="para"/>
    <w:rsid w:val="00B8572D"/>
    <w:pPr>
      <w:ind w:left="720"/>
    </w:pPr>
  </w:style>
  <w:style w:type="paragraph" w:customStyle="1" w:styleId="Pas">
    <w:name w:val="Pas"/>
    <w:basedOn w:val="Normal"/>
    <w:rsid w:val="00B8572D"/>
    <w:pPr>
      <w:widowControl w:val="0"/>
      <w:spacing w:after="0" w:line="240" w:lineRule="auto"/>
    </w:pPr>
    <w:rPr>
      <w:rFonts w:ascii="CG Times" w:hAnsi="CG Times" w:cs="CG Times"/>
      <w:lang w:val="sq-AL"/>
    </w:rPr>
  </w:style>
  <w:style w:type="paragraph" w:customStyle="1" w:styleId="Pika">
    <w:name w:val="Pika"/>
    <w:next w:val="Normal"/>
    <w:autoRedefine/>
    <w:rsid w:val="00B8572D"/>
    <w:pPr>
      <w:widowControl w:val="0"/>
      <w:ind w:firstLine="720"/>
      <w:jc w:val="both"/>
    </w:pPr>
    <w:rPr>
      <w:rFonts w:ascii="CG Times" w:eastAsia="MS Mincho" w:hAnsi="CG Times" w:cs="CG Times"/>
      <w:sz w:val="22"/>
      <w:szCs w:val="22"/>
    </w:rPr>
  </w:style>
  <w:style w:type="paragraph" w:customStyle="1" w:styleId="PikeKreu">
    <w:name w:val="Pike_Kreu"/>
    <w:basedOn w:val="Heading1"/>
    <w:rsid w:val="00B8572D"/>
    <w:pPr>
      <w:widowControl w:val="0"/>
      <w:spacing w:before="0" w:after="0"/>
      <w:jc w:val="center"/>
    </w:pPr>
    <w:rPr>
      <w:rFonts w:ascii="CG Times" w:hAnsi="CG Times" w:cs="CG Times"/>
      <w:b w:val="0"/>
      <w:bCs w:val="0"/>
      <w:caps/>
      <w:kern w:val="0"/>
      <w:sz w:val="22"/>
      <w:szCs w:val="22"/>
      <w:lang w:val="en-GB"/>
    </w:rPr>
  </w:style>
  <w:style w:type="paragraph" w:customStyle="1" w:styleId="PjesaNr">
    <w:name w:val="Pjesa_Nr"/>
    <w:next w:val="Normal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PjesaTitull">
    <w:name w:val="Pjesa_Titull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Section">
    <w:name w:val="Section"/>
    <w:rsid w:val="00B8572D"/>
    <w:rPr>
      <w:rFonts w:ascii="Arial" w:eastAsia="MS Mincho" w:hAnsi="Arial" w:cs="Arial"/>
      <w:kern w:val="32"/>
      <w:sz w:val="48"/>
      <w:szCs w:val="48"/>
    </w:rPr>
  </w:style>
  <w:style w:type="paragraph" w:customStyle="1" w:styleId="SectionNUM">
    <w:name w:val="Section NUM"/>
    <w:next w:val="Heading1"/>
    <w:rsid w:val="00B8572D"/>
    <w:pPr>
      <w:keepNext/>
      <w:pageBreakBefore/>
      <w:tabs>
        <w:tab w:val="num" w:pos="720"/>
      </w:tabs>
      <w:spacing w:after="240"/>
      <w:ind w:left="720" w:hanging="360"/>
    </w:pPr>
    <w:rPr>
      <w:rFonts w:ascii="Trebuchet MS" w:eastAsia="MS Mincho" w:hAnsi="Trebuchet MS" w:cs="Trebuchet MS"/>
      <w:b/>
      <w:bCs/>
      <w:kern w:val="32"/>
      <w:sz w:val="36"/>
      <w:szCs w:val="36"/>
      <w:lang w:val="en-GB"/>
    </w:rPr>
  </w:style>
  <w:style w:type="character" w:customStyle="1" w:styleId="shorttext1">
    <w:name w:val="short_text1"/>
    <w:basedOn w:val="DefaultParagraphFont"/>
    <w:rsid w:val="00B8572D"/>
    <w:rPr>
      <w:sz w:val="20"/>
      <w:szCs w:val="20"/>
    </w:rPr>
  </w:style>
  <w:style w:type="paragraph" w:customStyle="1" w:styleId="Shpallja">
    <w:name w:val="Shpallja"/>
    <w:rsid w:val="00B8572D"/>
    <w:pPr>
      <w:widowControl w:val="0"/>
      <w:jc w:val="both"/>
    </w:pPr>
    <w:rPr>
      <w:rFonts w:ascii="CG Times" w:eastAsia="MS Mincho" w:hAnsi="CG Times" w:cs="CG Times"/>
      <w:b/>
      <w:bCs/>
      <w:color w:val="000000"/>
      <w:sz w:val="22"/>
      <w:szCs w:val="22"/>
      <w:lang w:val="sq-AL"/>
    </w:rPr>
  </w:style>
  <w:style w:type="paragraph" w:customStyle="1" w:styleId="Style">
    <w:name w:val="Style"/>
    <w:rsid w:val="00B8572D"/>
    <w:pPr>
      <w:widowControl w:val="0"/>
      <w:autoSpaceDE w:val="0"/>
      <w:autoSpaceDN w:val="0"/>
      <w:adjustRightInd w:val="0"/>
    </w:pPr>
    <w:rPr>
      <w:rFonts w:ascii="Times New Roman" w:eastAsia="MS Mincho" w:hAnsi="Times New Roman"/>
      <w:sz w:val="24"/>
      <w:szCs w:val="24"/>
    </w:rPr>
  </w:style>
  <w:style w:type="paragraph" w:customStyle="1" w:styleId="StyleCaption">
    <w:name w:val="Style Caption"/>
    <w:basedOn w:val="Normal"/>
    <w:rsid w:val="00B8572D"/>
    <w:pPr>
      <w:keepNext/>
      <w:widowControl w:val="0"/>
      <w:spacing w:before="240" w:after="60" w:line="240" w:lineRule="auto"/>
      <w:jc w:val="both"/>
    </w:pPr>
    <w:rPr>
      <w:rFonts w:ascii="Trebuchet MS" w:hAnsi="Trebuchet MS" w:cs="Trebuchet MS"/>
      <w:sz w:val="18"/>
      <w:szCs w:val="18"/>
      <w:lang w:val="sq-AL"/>
    </w:rPr>
  </w:style>
  <w:style w:type="character" w:customStyle="1" w:styleId="StyleCaptionChar">
    <w:name w:val="Style Caption Char"/>
    <w:basedOn w:val="DefaultParagraphFont"/>
    <w:rsid w:val="00B8572D"/>
    <w:rPr>
      <w:rFonts w:ascii="Trebuchet MS" w:eastAsia="MS Mincho" w:hAnsi="Trebuchet MS" w:cs="Trebuchet MS"/>
      <w:sz w:val="18"/>
      <w:szCs w:val="18"/>
      <w:lang w:val="en-US" w:eastAsia="en-US"/>
    </w:rPr>
  </w:style>
  <w:style w:type="paragraph" w:customStyle="1" w:styleId="style-standard-ouvrage">
    <w:name w:val="style-standard-ouvrage"/>
    <w:basedOn w:val="Normal"/>
    <w:rsid w:val="00B857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sub-list">
    <w:name w:val="sub-list"/>
    <w:rsid w:val="00B8572D"/>
    <w:pPr>
      <w:spacing w:before="60" w:after="120"/>
    </w:pPr>
    <w:rPr>
      <w:rFonts w:ascii="Arial" w:eastAsia="MS Mincho" w:hAnsi="Arial" w:cs="Arial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locked/>
    <w:rsid w:val="00B8572D"/>
    <w:pPr>
      <w:spacing w:after="600" w:line="240" w:lineRule="auto"/>
    </w:pPr>
    <w:rPr>
      <w:rFonts w:ascii="Cambria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8572D"/>
    <w:rPr>
      <w:rFonts w:ascii="Cambria" w:hAnsi="Cambria" w:cs="Cambria"/>
      <w:i/>
      <w:iCs/>
      <w:spacing w:val="13"/>
      <w:sz w:val="24"/>
      <w:szCs w:val="24"/>
    </w:rPr>
  </w:style>
  <w:style w:type="character" w:customStyle="1" w:styleId="SubtleEmphasis1">
    <w:name w:val="Subtle Emphasis1"/>
    <w:rsid w:val="00B8572D"/>
    <w:rPr>
      <w:i/>
      <w:iCs/>
    </w:rPr>
  </w:style>
  <w:style w:type="character" w:customStyle="1" w:styleId="SubtleReference1">
    <w:name w:val="Subtle Reference1"/>
    <w:rsid w:val="00B8572D"/>
    <w:rPr>
      <w:smallCaps/>
    </w:rPr>
  </w:style>
  <w:style w:type="paragraph" w:customStyle="1" w:styleId="tabela">
    <w:name w:val="tabela"/>
    <w:basedOn w:val="Normal"/>
    <w:rsid w:val="00B8572D"/>
    <w:pPr>
      <w:keepNext/>
      <w:keepLines/>
      <w:widowControl w:val="0"/>
      <w:spacing w:before="60" w:after="60" w:line="240" w:lineRule="auto"/>
      <w:jc w:val="both"/>
    </w:pPr>
    <w:rPr>
      <w:rFonts w:ascii="Trebuchet MS" w:hAnsi="Trebuchet MS" w:cs="Trebuchet MS"/>
      <w:sz w:val="16"/>
      <w:szCs w:val="16"/>
      <w:lang w:val="en-GB"/>
    </w:rPr>
  </w:style>
  <w:style w:type="paragraph" w:customStyle="1" w:styleId="Tabele">
    <w:name w:val="Tabele"/>
    <w:rsid w:val="00B8572D"/>
    <w:rPr>
      <w:rFonts w:ascii="CG Times" w:eastAsia="MS Mincho" w:hAnsi="CG Times" w:cs="CG Times"/>
      <w:sz w:val="22"/>
      <w:szCs w:val="22"/>
      <w:lang w:val="en-GB"/>
    </w:rPr>
  </w:style>
  <w:style w:type="paragraph" w:customStyle="1" w:styleId="Table">
    <w:name w:val="Table"/>
    <w:basedOn w:val="Normal"/>
    <w:next w:val="BodyText"/>
    <w:autoRedefine/>
    <w:rsid w:val="00B8572D"/>
    <w:pPr>
      <w:keepNext/>
      <w:widowControl w:val="0"/>
      <w:tabs>
        <w:tab w:val="num" w:pos="1008"/>
      </w:tabs>
      <w:spacing w:before="360" w:after="240" w:line="240" w:lineRule="auto"/>
      <w:ind w:left="1008" w:hanging="1008"/>
      <w:jc w:val="both"/>
    </w:pPr>
    <w:rPr>
      <w:rFonts w:ascii="Trebuchet MS" w:hAnsi="Trebuchet MS" w:cs="Trebuchet MS"/>
      <w:b/>
      <w:bCs/>
      <w:lang w:val="sq-AL" w:eastAsia="en-GB"/>
    </w:rPr>
  </w:style>
  <w:style w:type="paragraph" w:customStyle="1" w:styleId="TableFootnote">
    <w:name w:val="Table Footnote"/>
    <w:basedOn w:val="Normal"/>
    <w:rsid w:val="00B8572D"/>
    <w:pPr>
      <w:widowControl w:val="0"/>
      <w:spacing w:before="80" w:after="240" w:line="240" w:lineRule="auto"/>
    </w:pPr>
    <w:rPr>
      <w:rFonts w:ascii="Trebuchet MS" w:hAnsi="Trebuchet MS" w:cs="Trebuchet MS"/>
      <w:sz w:val="18"/>
      <w:szCs w:val="18"/>
      <w:lang w:val="en-GB" w:eastAsia="en-GB"/>
    </w:rPr>
  </w:style>
  <w:style w:type="table" w:styleId="TableGrid">
    <w:name w:val="Table Grid"/>
    <w:basedOn w:val="TableNormal"/>
    <w:locked/>
    <w:rsid w:val="00B8572D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rsid w:val="00B8572D"/>
    <w:pPr>
      <w:spacing w:before="40" w:after="40"/>
      <w:jc w:val="both"/>
    </w:pPr>
    <w:rPr>
      <w:rFonts w:ascii="Trebuchet MS" w:hAnsi="Trebuchet MS" w:cs="Trebuchet MS"/>
      <w:sz w:val="18"/>
      <w:szCs w:val="18"/>
      <w:lang w:val="it-IT"/>
    </w:rPr>
  </w:style>
  <w:style w:type="paragraph" w:customStyle="1" w:styleId="TableTitle">
    <w:name w:val="Table Title"/>
    <w:basedOn w:val="Heading2"/>
    <w:next w:val="Normal"/>
    <w:rsid w:val="00B8572D"/>
    <w:pPr>
      <w:keepLines/>
      <w:numPr>
        <w:numId w:val="11"/>
      </w:numPr>
      <w:spacing w:before="120" w:after="60"/>
      <w:jc w:val="both"/>
    </w:pPr>
    <w:rPr>
      <w:rFonts w:ascii="Times New Roman" w:eastAsia="Times New Roman" w:hAnsi="Times New Roman" w:cs="Times New Roman"/>
      <w:sz w:val="21"/>
      <w:szCs w:val="21"/>
      <w:lang w:val="en-GB" w:eastAsia="x-none"/>
    </w:rPr>
  </w:style>
  <w:style w:type="paragraph" w:customStyle="1" w:styleId="text">
    <w:name w:val="text"/>
    <w:basedOn w:val="Normal"/>
    <w:rsid w:val="00B8572D"/>
    <w:pPr>
      <w:widowControl w:val="0"/>
      <w:spacing w:after="0" w:line="240" w:lineRule="auto"/>
      <w:ind w:left="709"/>
      <w:jc w:val="both"/>
    </w:pPr>
    <w:rPr>
      <w:rFonts w:ascii="Arial" w:hAnsi="Arial" w:cs="Arial"/>
      <w:sz w:val="20"/>
      <w:szCs w:val="20"/>
      <w:lang w:val="fr-FR"/>
    </w:rPr>
  </w:style>
  <w:style w:type="paragraph" w:customStyle="1" w:styleId="Titulli">
    <w:name w:val="Titulli"/>
    <w:next w:val="Normal"/>
    <w:rsid w:val="00B8572D"/>
    <w:pPr>
      <w:keepNext/>
      <w:widowControl w:val="0"/>
      <w:jc w:val="center"/>
      <w:outlineLvl w:val="1"/>
    </w:pPr>
    <w:rPr>
      <w:rFonts w:ascii="CG Times" w:eastAsia="MS Mincho" w:hAnsi="CG Times" w:cs="CG Times"/>
      <w:b/>
      <w:bCs/>
      <w:caps/>
      <w:sz w:val="22"/>
      <w:szCs w:val="22"/>
      <w:lang w:val="en-GB"/>
    </w:rPr>
  </w:style>
  <w:style w:type="character" w:customStyle="1" w:styleId="TitulliCharChar">
    <w:name w:val="Titulli Char Char"/>
    <w:basedOn w:val="DefaultParagraphFont"/>
    <w:rsid w:val="00B8572D"/>
    <w:rPr>
      <w:rFonts w:ascii="CG Times" w:eastAsia="MS Mincho" w:hAnsi="CG Times" w:cs="CG Times"/>
      <w:b/>
      <w:bCs/>
      <w:caps/>
      <w:sz w:val="22"/>
      <w:szCs w:val="22"/>
      <w:lang w:val="en-GB" w:eastAsia="en-US"/>
    </w:rPr>
  </w:style>
  <w:style w:type="paragraph" w:customStyle="1" w:styleId="TitulliNr">
    <w:name w:val="Titulli_Nr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TitulliTitull">
    <w:name w:val="Titulli_Titull"/>
    <w:rsid w:val="00B8572D"/>
    <w:pPr>
      <w:keepNext/>
      <w:widowControl w:val="0"/>
      <w:jc w:val="center"/>
      <w:outlineLvl w:val="0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VENDOSI">
    <w:name w:val="VENDOSI"/>
    <w:next w:val="Normal"/>
    <w:rsid w:val="00B8572D"/>
    <w:pPr>
      <w:keepNext/>
      <w:widowControl w:val="0"/>
      <w:jc w:val="center"/>
    </w:pPr>
    <w:rPr>
      <w:rFonts w:ascii="CG Times" w:eastAsia="MS Mincho" w:hAnsi="CG Times" w:cs="CG Times"/>
      <w:caps/>
      <w:sz w:val="22"/>
      <w:szCs w:val="22"/>
      <w:lang w:val="en-GB"/>
    </w:rPr>
  </w:style>
  <w:style w:type="paragraph" w:customStyle="1" w:styleId="xl100">
    <w:name w:val="xl100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101">
    <w:name w:val="xl101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102">
    <w:name w:val="xl102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103">
    <w:name w:val="xl103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104">
    <w:name w:val="xl104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105">
    <w:name w:val="xl105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22">
    <w:name w:val="xl22"/>
    <w:basedOn w:val="Normal"/>
    <w:rsid w:val="00B8572D"/>
    <w:pPr>
      <w:spacing w:before="100" w:beforeAutospacing="1" w:after="100" w:afterAutospacing="1" w:line="240" w:lineRule="auto"/>
    </w:pPr>
    <w:rPr>
      <w:rFonts w:ascii="Book Antiqua" w:hAnsi="Book Antiqua" w:cs="Book Antiqua"/>
      <w:b/>
      <w:bCs/>
      <w:sz w:val="20"/>
      <w:szCs w:val="20"/>
    </w:rPr>
  </w:style>
  <w:style w:type="paragraph" w:customStyle="1" w:styleId="xl23">
    <w:name w:val="xl23"/>
    <w:basedOn w:val="Normal"/>
    <w:rsid w:val="00B8572D"/>
    <w:pPr>
      <w:spacing w:before="100" w:beforeAutospacing="1" w:after="100" w:afterAutospacing="1" w:line="240" w:lineRule="auto"/>
    </w:pPr>
    <w:rPr>
      <w:rFonts w:ascii="Book Antiqua" w:hAnsi="Book Antiqua" w:cs="Book Antiqua"/>
      <w:sz w:val="20"/>
      <w:szCs w:val="20"/>
    </w:rPr>
  </w:style>
  <w:style w:type="paragraph" w:customStyle="1" w:styleId="xl24">
    <w:name w:val="xl24"/>
    <w:basedOn w:val="Normal"/>
    <w:rsid w:val="00B8572D"/>
    <w:pPr>
      <w:widowControl w:val="0"/>
      <w:spacing w:before="100" w:beforeAutospacing="1" w:after="100" w:afterAutospacing="1" w:line="240" w:lineRule="auto"/>
    </w:pPr>
    <w:rPr>
      <w:rFonts w:ascii="Bookman Old Style" w:hAnsi="Bookman Old Style" w:cs="Bookman Old Style"/>
      <w:lang w:val="en-GB" w:eastAsia="en-GB"/>
    </w:rPr>
  </w:style>
  <w:style w:type="paragraph" w:customStyle="1" w:styleId="xl25">
    <w:name w:val="xl25"/>
    <w:basedOn w:val="Normal"/>
    <w:rsid w:val="00B8572D"/>
    <w:pPr>
      <w:widowControl w:val="0"/>
      <w:spacing w:before="100" w:beforeAutospacing="1" w:after="100" w:afterAutospacing="1" w:line="240" w:lineRule="auto"/>
    </w:pPr>
    <w:rPr>
      <w:rFonts w:ascii="Arial" w:hAnsi="Arial" w:cs="Arial"/>
      <w:b/>
      <w:bCs/>
      <w:lang w:val="en-GB" w:eastAsia="en-GB"/>
    </w:rPr>
  </w:style>
  <w:style w:type="paragraph" w:customStyle="1" w:styleId="xl26">
    <w:name w:val="xl26"/>
    <w:basedOn w:val="Normal"/>
    <w:rsid w:val="00B8572D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n-GB" w:eastAsia="en-GB"/>
    </w:rPr>
  </w:style>
  <w:style w:type="paragraph" w:customStyle="1" w:styleId="xl27">
    <w:name w:val="xl27"/>
    <w:basedOn w:val="Normal"/>
    <w:rsid w:val="00B8572D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i/>
      <w:iCs/>
      <w:sz w:val="18"/>
      <w:szCs w:val="18"/>
      <w:lang w:val="en-GB" w:eastAsia="en-GB"/>
    </w:rPr>
  </w:style>
  <w:style w:type="paragraph" w:customStyle="1" w:styleId="xl28">
    <w:name w:val="xl28"/>
    <w:basedOn w:val="Normal"/>
    <w:rsid w:val="00B8572D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n-GB" w:eastAsia="en-GB"/>
    </w:rPr>
  </w:style>
  <w:style w:type="paragraph" w:customStyle="1" w:styleId="xl29">
    <w:name w:val="xl29"/>
    <w:basedOn w:val="Normal"/>
    <w:rsid w:val="00B8572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30">
    <w:name w:val="xl30"/>
    <w:basedOn w:val="Normal"/>
    <w:rsid w:val="00B857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31">
    <w:name w:val="xl31"/>
    <w:basedOn w:val="Normal"/>
    <w:rsid w:val="00B8572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32">
    <w:name w:val="xl32"/>
    <w:basedOn w:val="Normal"/>
    <w:rsid w:val="00B857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33">
    <w:name w:val="xl33"/>
    <w:basedOn w:val="Normal"/>
    <w:rsid w:val="00B857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hAnsi="Book Antiqua" w:cs="Book Antiqua"/>
      <w:sz w:val="20"/>
      <w:szCs w:val="20"/>
    </w:rPr>
  </w:style>
  <w:style w:type="paragraph" w:customStyle="1" w:styleId="xl34">
    <w:name w:val="xl34"/>
    <w:basedOn w:val="Normal"/>
    <w:rsid w:val="00B857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hAnsi="Book Antiqua" w:cs="Book Antiqua"/>
      <w:sz w:val="16"/>
      <w:szCs w:val="16"/>
    </w:rPr>
  </w:style>
  <w:style w:type="paragraph" w:customStyle="1" w:styleId="xl35">
    <w:name w:val="xl35"/>
    <w:basedOn w:val="Normal"/>
    <w:rsid w:val="00B857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hAnsi="Book Antiqua" w:cs="Book Antiqua"/>
      <w:sz w:val="20"/>
      <w:szCs w:val="20"/>
    </w:rPr>
  </w:style>
  <w:style w:type="paragraph" w:customStyle="1" w:styleId="xl36">
    <w:name w:val="xl36"/>
    <w:basedOn w:val="Normal"/>
    <w:rsid w:val="00B857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hAnsi="Book Antiqua" w:cs="Book Antiqua"/>
      <w:sz w:val="16"/>
      <w:szCs w:val="16"/>
    </w:rPr>
  </w:style>
  <w:style w:type="paragraph" w:customStyle="1" w:styleId="xl37">
    <w:name w:val="xl37"/>
    <w:basedOn w:val="Normal"/>
    <w:rsid w:val="00B857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hAnsi="Book Antiqua" w:cs="Book Antiqua"/>
      <w:sz w:val="20"/>
      <w:szCs w:val="20"/>
    </w:rPr>
  </w:style>
  <w:style w:type="paragraph" w:customStyle="1" w:styleId="xl38">
    <w:name w:val="xl38"/>
    <w:basedOn w:val="Normal"/>
    <w:rsid w:val="00B857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 Antiqua" w:hAnsi="Book Antiqua" w:cs="Book Antiqua"/>
      <w:sz w:val="16"/>
      <w:szCs w:val="16"/>
    </w:rPr>
  </w:style>
  <w:style w:type="paragraph" w:customStyle="1" w:styleId="xl39">
    <w:name w:val="xl39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40">
    <w:name w:val="xl40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42">
    <w:name w:val="xl42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B857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B857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"/>
    <w:rsid w:val="00B857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46">
    <w:name w:val="xl46"/>
    <w:basedOn w:val="Normal"/>
    <w:rsid w:val="00B8572D"/>
    <w:pPr>
      <w:widowControl w:val="0"/>
      <w:pBdr>
        <w:left w:val="single" w:sz="8" w:space="11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" w:hAnsi="Arial" w:cs="Arial"/>
      <w:color w:val="000000"/>
      <w:lang w:val="en-GB"/>
    </w:rPr>
  </w:style>
  <w:style w:type="paragraph" w:customStyle="1" w:styleId="xl47">
    <w:name w:val="xl47"/>
    <w:basedOn w:val="Normal"/>
    <w:rsid w:val="00B8572D"/>
    <w:pPr>
      <w:widowControl w:val="0"/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lang w:val="en-GB"/>
    </w:rPr>
  </w:style>
  <w:style w:type="paragraph" w:customStyle="1" w:styleId="xl65">
    <w:name w:val="xl65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B8572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B8572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B8572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B8572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B85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b/>
      <w:bCs/>
      <w:sz w:val="12"/>
      <w:szCs w:val="12"/>
    </w:rPr>
  </w:style>
  <w:style w:type="paragraph" w:customStyle="1" w:styleId="xl73">
    <w:name w:val="xl73"/>
    <w:basedOn w:val="Normal"/>
    <w:rsid w:val="00B857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b/>
      <w:bCs/>
      <w:sz w:val="12"/>
      <w:szCs w:val="12"/>
    </w:rPr>
  </w:style>
  <w:style w:type="paragraph" w:customStyle="1" w:styleId="xl74">
    <w:name w:val="xl74"/>
    <w:basedOn w:val="Normal"/>
    <w:rsid w:val="00B85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b/>
      <w:bCs/>
      <w:sz w:val="12"/>
      <w:szCs w:val="12"/>
    </w:rPr>
  </w:style>
  <w:style w:type="paragraph" w:customStyle="1" w:styleId="xl75">
    <w:name w:val="xl75"/>
    <w:basedOn w:val="Normal"/>
    <w:rsid w:val="00B85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b/>
      <w:bCs/>
      <w:sz w:val="12"/>
      <w:szCs w:val="12"/>
    </w:rPr>
  </w:style>
  <w:style w:type="paragraph" w:customStyle="1" w:styleId="xl76">
    <w:name w:val="xl76"/>
    <w:basedOn w:val="Normal"/>
    <w:rsid w:val="00B85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b/>
      <w:bCs/>
      <w:sz w:val="12"/>
      <w:szCs w:val="12"/>
    </w:rPr>
  </w:style>
  <w:style w:type="paragraph" w:customStyle="1" w:styleId="xl77">
    <w:name w:val="xl77"/>
    <w:basedOn w:val="Normal"/>
    <w:rsid w:val="00B8572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b/>
      <w:bCs/>
      <w:sz w:val="12"/>
      <w:szCs w:val="12"/>
    </w:rPr>
  </w:style>
  <w:style w:type="paragraph" w:customStyle="1" w:styleId="xl78">
    <w:name w:val="xl78"/>
    <w:basedOn w:val="Normal"/>
    <w:rsid w:val="00B857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b/>
      <w:bCs/>
      <w:sz w:val="12"/>
      <w:szCs w:val="12"/>
    </w:rPr>
  </w:style>
  <w:style w:type="paragraph" w:customStyle="1" w:styleId="xl79">
    <w:name w:val="xl79"/>
    <w:basedOn w:val="Normal"/>
    <w:rsid w:val="00B8572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80">
    <w:name w:val="xl80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81">
    <w:name w:val="xl81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82">
    <w:name w:val="xl82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83">
    <w:name w:val="xl83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84">
    <w:name w:val="xl84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85">
    <w:name w:val="xl85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86">
    <w:name w:val="xl86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87">
    <w:name w:val="xl87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88">
    <w:name w:val="xl88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89">
    <w:name w:val="xl89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90">
    <w:name w:val="xl90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91">
    <w:name w:val="xl91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92">
    <w:name w:val="xl92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93">
    <w:name w:val="xl93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94">
    <w:name w:val="xl94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95">
    <w:name w:val="xl95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96">
    <w:name w:val="xl96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97">
    <w:name w:val="xl97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98">
    <w:name w:val="xl98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G Times" w:hAnsi="CG Times" w:cs="CG Times"/>
      <w:sz w:val="12"/>
      <w:szCs w:val="12"/>
    </w:rPr>
  </w:style>
  <w:style w:type="paragraph" w:customStyle="1" w:styleId="xl99">
    <w:name w:val="xl99"/>
    <w:basedOn w:val="Normal"/>
    <w:rsid w:val="00B85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G Times" w:hAnsi="CG Times" w:cs="CG Times"/>
      <w:sz w:val="12"/>
      <w:szCs w:val="12"/>
    </w:rPr>
  </w:style>
  <w:style w:type="character" w:customStyle="1" w:styleId="ParagrafiChar">
    <w:name w:val="Paragrafi Char"/>
    <w:basedOn w:val="DefaultParagraphFont"/>
    <w:link w:val="Paragrafi"/>
    <w:uiPriority w:val="99"/>
    <w:locked/>
    <w:rsid w:val="00B8572D"/>
    <w:rPr>
      <w:rFonts w:ascii="CG Times" w:eastAsia="MS Mincho" w:hAnsi="CG Times" w:cs="CG Times"/>
      <w:sz w:val="22"/>
      <w:szCs w:val="22"/>
    </w:rPr>
  </w:style>
  <w:style w:type="paragraph" w:styleId="Revision">
    <w:name w:val="Revision"/>
    <w:hidden/>
    <w:uiPriority w:val="99"/>
    <w:semiHidden/>
    <w:rsid w:val="00B8572D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85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7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7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8905B-5AEC-4BA0-B125-F30B68EB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2110</Words>
  <Characters>12032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Gladiola_Hysi</dc:creator>
  <cp:keywords/>
  <dc:description/>
  <cp:lastModifiedBy>Alma Emini</cp:lastModifiedBy>
  <cp:revision>7</cp:revision>
  <cp:lastPrinted>2023-02-27T10:46:00Z</cp:lastPrinted>
  <dcterms:created xsi:type="dcterms:W3CDTF">2023-03-21T09:49:00Z</dcterms:created>
  <dcterms:modified xsi:type="dcterms:W3CDTF">2023-03-21T17:21:00Z</dcterms:modified>
</cp:coreProperties>
</file>